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FF2D" w14:textId="77777777" w:rsidR="005636DC" w:rsidRPr="000E5429" w:rsidRDefault="005636DC" w:rsidP="005636DC">
      <w:pPr>
        <w:ind w:firstLine="284"/>
        <w:rPr>
          <w:rFonts w:ascii="Times New Roman" w:hAnsi="Times New Roman"/>
          <w:sz w:val="24"/>
        </w:rPr>
      </w:pPr>
      <w:r>
        <w:rPr>
          <w:rFonts w:ascii="Times New Roman" w:hAnsi="Times New Roman"/>
          <w:b/>
          <w:sz w:val="24"/>
        </w:rPr>
        <w:t>Domenica III di Avvento / C</w:t>
      </w:r>
    </w:p>
    <w:p w14:paraId="1E5E406F" w14:textId="357DBD80" w:rsidR="005636DC" w:rsidRDefault="005636DC" w:rsidP="005636DC">
      <w:pPr>
        <w:ind w:firstLine="284"/>
        <w:rPr>
          <w:rFonts w:ascii="Times New Roman" w:hAnsi="Times New Roman"/>
          <w:sz w:val="24"/>
        </w:rPr>
      </w:pPr>
    </w:p>
    <w:p w14:paraId="33DBB456" w14:textId="01097DBF" w:rsidR="00E302A0" w:rsidRPr="00E302A0" w:rsidRDefault="00E302A0" w:rsidP="005636DC">
      <w:pPr>
        <w:ind w:firstLine="284"/>
        <w:rPr>
          <w:rFonts w:ascii="Times New Roman" w:hAnsi="Times New Roman"/>
          <w:i/>
          <w:iCs/>
          <w:sz w:val="24"/>
        </w:rPr>
      </w:pPr>
      <w:r w:rsidRPr="00E302A0">
        <w:rPr>
          <w:rFonts w:ascii="Times New Roman" w:hAnsi="Times New Roman"/>
          <w:i/>
          <w:iCs/>
          <w:sz w:val="24"/>
        </w:rPr>
        <w:t>«</w:t>
      </w:r>
      <w:r>
        <w:rPr>
          <w:rFonts w:ascii="Times New Roman" w:hAnsi="Times New Roman"/>
          <w:i/>
          <w:iCs/>
          <w:sz w:val="24"/>
        </w:rPr>
        <w:t>Non lasciarti cadere le braccia</w:t>
      </w:r>
      <w:r w:rsidRPr="00E302A0">
        <w:rPr>
          <w:rFonts w:ascii="Times New Roman" w:hAnsi="Times New Roman"/>
          <w:i/>
          <w:iCs/>
          <w:sz w:val="24"/>
        </w:rPr>
        <w:t>»</w:t>
      </w:r>
    </w:p>
    <w:p w14:paraId="2E6C923B" w14:textId="77777777" w:rsidR="00E302A0" w:rsidRDefault="00E302A0" w:rsidP="005636DC">
      <w:pPr>
        <w:ind w:firstLine="284"/>
        <w:rPr>
          <w:rFonts w:ascii="Times New Roman" w:hAnsi="Times New Roman"/>
          <w:sz w:val="24"/>
        </w:rPr>
      </w:pPr>
    </w:p>
    <w:p w14:paraId="20DAA90F" w14:textId="6429B0B2" w:rsidR="005636DC" w:rsidRDefault="005636DC" w:rsidP="005636DC">
      <w:pPr>
        <w:ind w:firstLine="284"/>
        <w:rPr>
          <w:rFonts w:ascii="Times New Roman" w:hAnsi="Times New Roman"/>
          <w:sz w:val="24"/>
        </w:rPr>
      </w:pPr>
      <w:r>
        <w:rPr>
          <w:rFonts w:ascii="Times New Roman" w:hAnsi="Times New Roman"/>
          <w:sz w:val="24"/>
        </w:rPr>
        <w:t>Sof 3,14-18</w:t>
      </w:r>
    </w:p>
    <w:p w14:paraId="7F9469E7" w14:textId="77777777" w:rsidR="005636DC" w:rsidRDefault="005636DC" w:rsidP="005636DC">
      <w:pPr>
        <w:ind w:firstLine="284"/>
        <w:rPr>
          <w:rFonts w:ascii="Times New Roman" w:hAnsi="Times New Roman"/>
          <w:sz w:val="24"/>
        </w:rPr>
      </w:pPr>
    </w:p>
    <w:p w14:paraId="214B826D" w14:textId="77777777" w:rsidR="001B593A" w:rsidRDefault="001B593A" w:rsidP="005636DC">
      <w:pPr>
        <w:ind w:firstLine="284"/>
        <w:rPr>
          <w:rFonts w:ascii="Times New Roman" w:hAnsi="Times New Roman"/>
          <w:b/>
          <w:bCs/>
          <w:iCs/>
          <w:sz w:val="24"/>
        </w:rPr>
      </w:pPr>
    </w:p>
    <w:p w14:paraId="374A0E66" w14:textId="2A192274" w:rsidR="005636DC" w:rsidRPr="00E302A0" w:rsidRDefault="005636DC" w:rsidP="005636DC">
      <w:pPr>
        <w:ind w:firstLine="284"/>
        <w:rPr>
          <w:rFonts w:ascii="Times New Roman" w:hAnsi="Times New Roman"/>
          <w:b/>
          <w:bCs/>
          <w:iCs/>
          <w:sz w:val="24"/>
        </w:rPr>
      </w:pPr>
      <w:r w:rsidRPr="00E302A0">
        <w:rPr>
          <w:rFonts w:ascii="Times New Roman" w:hAnsi="Times New Roman"/>
          <w:b/>
          <w:bCs/>
          <w:iCs/>
          <w:sz w:val="24"/>
        </w:rPr>
        <w:t>Introduzione</w:t>
      </w:r>
    </w:p>
    <w:p w14:paraId="2F172B42" w14:textId="77777777" w:rsidR="005636DC" w:rsidRPr="000E5429" w:rsidRDefault="005636DC" w:rsidP="005636DC">
      <w:pPr>
        <w:ind w:firstLine="284"/>
        <w:rPr>
          <w:rFonts w:ascii="Times New Roman" w:hAnsi="Times New Roman"/>
          <w:sz w:val="24"/>
        </w:rPr>
      </w:pPr>
    </w:p>
    <w:p w14:paraId="26E35267" w14:textId="77777777" w:rsidR="005636DC" w:rsidRDefault="005636DC" w:rsidP="005636DC">
      <w:pPr>
        <w:ind w:left="284" w:firstLine="283"/>
        <w:rPr>
          <w:rFonts w:ascii="Times New Roman" w:hAnsi="Times New Roman"/>
          <w:sz w:val="20"/>
        </w:rPr>
      </w:pPr>
      <w:r>
        <w:rPr>
          <w:rFonts w:ascii="Times New Roman" w:hAnsi="Times New Roman"/>
          <w:sz w:val="20"/>
        </w:rPr>
        <w:t>«Non è facile la serenità interiore quando le disgrazie ci colpiscono, quando le inimicizie e le persecuzioni si moltiplicano lungo la nostra vita; solo l’umile fede nella presenza del Signore, nel suo amore paterno e provvidente, permette allora di mantenere nel fondo del cuore la serenità, pur nelle pesanti condizioni dell’esistenza.</w:t>
      </w:r>
    </w:p>
    <w:p w14:paraId="79DD0192" w14:textId="68D7519B" w:rsidR="005636DC" w:rsidRDefault="005636DC" w:rsidP="005636DC">
      <w:pPr>
        <w:ind w:left="284" w:firstLine="283"/>
        <w:rPr>
          <w:rFonts w:ascii="Times New Roman" w:hAnsi="Times New Roman"/>
          <w:sz w:val="20"/>
        </w:rPr>
      </w:pPr>
      <w:r>
        <w:rPr>
          <w:rFonts w:ascii="Times New Roman" w:hAnsi="Times New Roman"/>
          <w:sz w:val="20"/>
        </w:rPr>
        <w:t xml:space="preserve">Nell’ora della prova il Signore non ci abbandona, ma sta accanto a noi, affinché non solo siamo in grado di affrontarla con coraggio, ma anche di pregare attraverso le misteriose vie della sofferenza come </w:t>
      </w:r>
      <w:r w:rsidR="001B593A">
        <w:rPr>
          <w:rFonts w:ascii="Times New Roman" w:hAnsi="Times New Roman"/>
          <w:sz w:val="20"/>
        </w:rPr>
        <w:t>e</w:t>
      </w:r>
      <w:r>
        <w:rPr>
          <w:rFonts w:ascii="Times New Roman" w:hAnsi="Times New Roman"/>
          <w:sz w:val="20"/>
        </w:rPr>
        <w:t>gli pregò al Getsemani: “Sia fatta la tua volontà”.</w:t>
      </w:r>
    </w:p>
    <w:p w14:paraId="2E923B2C" w14:textId="77777777" w:rsidR="005636DC" w:rsidRDefault="005636DC" w:rsidP="005636DC">
      <w:pPr>
        <w:ind w:left="284" w:firstLine="283"/>
        <w:rPr>
          <w:rFonts w:ascii="Times New Roman" w:hAnsi="Times New Roman"/>
          <w:sz w:val="20"/>
        </w:rPr>
      </w:pPr>
      <w:r>
        <w:rPr>
          <w:rFonts w:ascii="Times New Roman" w:hAnsi="Times New Roman"/>
          <w:sz w:val="20"/>
        </w:rPr>
        <w:t>La gioia che ci viene data dallo Spirito non è soltanto una nota personale o di carattere, ma poiché emana dalla carità, ha anche una dimensione fraterna ed ecclesiale: non nel senso che sia messa infantilmente in mostra, ma come un servizio ai fratelli che infonde in essi fiducia e speranza.</w:t>
      </w:r>
    </w:p>
    <w:p w14:paraId="3AF4C7A6" w14:textId="2B0FE231" w:rsidR="005636DC" w:rsidRDefault="005636DC" w:rsidP="005636DC">
      <w:pPr>
        <w:ind w:left="284" w:firstLine="283"/>
        <w:rPr>
          <w:rFonts w:ascii="Times New Roman" w:hAnsi="Times New Roman"/>
          <w:sz w:val="20"/>
        </w:rPr>
      </w:pPr>
      <w:r>
        <w:rPr>
          <w:rFonts w:ascii="Times New Roman" w:hAnsi="Times New Roman"/>
          <w:sz w:val="20"/>
        </w:rPr>
        <w:t>La serenità del cuore e, in particolare, quella passata attraverso il fuoco della prova, renderà migliori anche gli altri, perché la vera gioia spirituale, ben lontana dall’amareggiare, scoraggiare, rattristare inutilmente chi vive con noi, li fortifica nell’attuare la realizzazione delle promesse divine di un regno di pace e di giustizia, di bene e di amore, ormai prossimo»</w:t>
      </w:r>
      <w:r w:rsidR="001B593A">
        <w:rPr>
          <w:rStyle w:val="Rimandonotaapidipagina"/>
          <w:rFonts w:ascii="Times New Roman" w:hAnsi="Times New Roman"/>
          <w:sz w:val="20"/>
        </w:rPr>
        <w:footnoteReference w:id="1"/>
      </w:r>
      <w:r>
        <w:rPr>
          <w:rFonts w:ascii="Times New Roman" w:hAnsi="Times New Roman"/>
          <w:sz w:val="20"/>
        </w:rPr>
        <w:t>.</w:t>
      </w:r>
    </w:p>
    <w:p w14:paraId="5B9BFBC7" w14:textId="77777777" w:rsidR="005636DC" w:rsidRDefault="005636DC" w:rsidP="005636DC">
      <w:pPr>
        <w:ind w:left="284" w:firstLine="283"/>
        <w:rPr>
          <w:rFonts w:ascii="Times New Roman" w:hAnsi="Times New Roman"/>
          <w:sz w:val="20"/>
        </w:rPr>
      </w:pPr>
    </w:p>
    <w:p w14:paraId="235D3BC8" w14:textId="07BCD30A" w:rsidR="005636DC" w:rsidRDefault="005636DC" w:rsidP="005636DC">
      <w:pPr>
        <w:ind w:firstLine="284"/>
        <w:rPr>
          <w:rFonts w:ascii="Times New Roman" w:hAnsi="Times New Roman"/>
          <w:sz w:val="24"/>
        </w:rPr>
      </w:pPr>
      <w:r>
        <w:rPr>
          <w:rFonts w:ascii="Times New Roman" w:hAnsi="Times New Roman"/>
          <w:sz w:val="24"/>
        </w:rPr>
        <w:t>Con sapienza e umanità la liturgia della Chiesa offre alla nostra meditazione, a partire dalle Scritture</w:t>
      </w:r>
      <w:r w:rsidR="001B593A">
        <w:rPr>
          <w:rFonts w:ascii="Times New Roman" w:hAnsi="Times New Roman"/>
          <w:sz w:val="24"/>
        </w:rPr>
        <w:t xml:space="preserve"> dell’AT</w:t>
      </w:r>
      <w:r>
        <w:rPr>
          <w:rFonts w:ascii="Times New Roman" w:hAnsi="Times New Roman"/>
          <w:sz w:val="24"/>
        </w:rPr>
        <w:t>, il tema della letizia del discepolo.</w:t>
      </w:r>
      <w:r w:rsidR="001B593A">
        <w:rPr>
          <w:rFonts w:ascii="Times New Roman" w:hAnsi="Times New Roman"/>
          <w:sz w:val="24"/>
        </w:rPr>
        <w:t xml:space="preserve"> </w:t>
      </w:r>
      <w:r>
        <w:rPr>
          <w:rFonts w:ascii="Times New Roman" w:hAnsi="Times New Roman"/>
          <w:sz w:val="24"/>
        </w:rPr>
        <w:t>Giova sottolineare la dimensione uman</w:t>
      </w:r>
      <w:r w:rsidR="00D92D37">
        <w:rPr>
          <w:rFonts w:ascii="Times New Roman" w:hAnsi="Times New Roman"/>
          <w:sz w:val="24"/>
        </w:rPr>
        <w:t>a</w:t>
      </w:r>
      <w:r>
        <w:rPr>
          <w:rFonts w:ascii="Times New Roman" w:hAnsi="Times New Roman"/>
          <w:sz w:val="24"/>
        </w:rPr>
        <w:t xml:space="preserve"> e sapienz</w:t>
      </w:r>
      <w:r w:rsidR="00D92D37">
        <w:rPr>
          <w:rFonts w:ascii="Times New Roman" w:hAnsi="Times New Roman"/>
          <w:sz w:val="24"/>
        </w:rPr>
        <w:t>i</w:t>
      </w:r>
      <w:r>
        <w:rPr>
          <w:rFonts w:ascii="Times New Roman" w:hAnsi="Times New Roman"/>
          <w:sz w:val="24"/>
        </w:rPr>
        <w:t>a</w:t>
      </w:r>
      <w:r w:rsidR="00D92D37">
        <w:rPr>
          <w:rFonts w:ascii="Times New Roman" w:hAnsi="Times New Roman"/>
          <w:sz w:val="24"/>
        </w:rPr>
        <w:t>le</w:t>
      </w:r>
      <w:r>
        <w:rPr>
          <w:rFonts w:ascii="Times New Roman" w:hAnsi="Times New Roman"/>
          <w:sz w:val="24"/>
        </w:rPr>
        <w:t xml:space="preserve"> con l</w:t>
      </w:r>
      <w:r w:rsidR="001B593A">
        <w:rPr>
          <w:rFonts w:ascii="Times New Roman" w:hAnsi="Times New Roman"/>
          <w:sz w:val="24"/>
        </w:rPr>
        <w:t>e</w:t>
      </w:r>
      <w:r>
        <w:rPr>
          <w:rFonts w:ascii="Times New Roman" w:hAnsi="Times New Roman"/>
          <w:sz w:val="24"/>
        </w:rPr>
        <w:t xml:space="preserve"> qual</w:t>
      </w:r>
      <w:r w:rsidR="001B593A">
        <w:rPr>
          <w:rFonts w:ascii="Times New Roman" w:hAnsi="Times New Roman"/>
          <w:sz w:val="24"/>
        </w:rPr>
        <w:t>i</w:t>
      </w:r>
      <w:r>
        <w:rPr>
          <w:rFonts w:ascii="Times New Roman" w:hAnsi="Times New Roman"/>
          <w:sz w:val="24"/>
        </w:rPr>
        <w:t xml:space="preserve"> la Chiesa ci chiama all’ascolto della Parola perché attraverso di essa siamo invitati a procedere ben oltre le facili suggestioni, i momentanei e passeggeri entusiasmi</w:t>
      </w:r>
      <w:r w:rsidR="00D92D37">
        <w:rPr>
          <w:rFonts w:ascii="Times New Roman" w:hAnsi="Times New Roman"/>
          <w:sz w:val="24"/>
        </w:rPr>
        <w:t xml:space="preserve"> o</w:t>
      </w:r>
      <w:r w:rsidR="001B593A">
        <w:rPr>
          <w:rFonts w:ascii="Times New Roman" w:hAnsi="Times New Roman"/>
          <w:sz w:val="24"/>
        </w:rPr>
        <w:t xml:space="preserve"> illusorie aspettative che </w:t>
      </w:r>
      <w:r w:rsidR="00D92D37">
        <w:rPr>
          <w:rFonts w:ascii="Times New Roman" w:hAnsi="Times New Roman"/>
          <w:sz w:val="24"/>
        </w:rPr>
        <w:t>nascondo</w:t>
      </w:r>
      <w:r w:rsidR="001B593A">
        <w:rPr>
          <w:rFonts w:ascii="Times New Roman" w:hAnsi="Times New Roman"/>
          <w:sz w:val="24"/>
        </w:rPr>
        <w:t>no dinamiche di rimozione della storia reale e</w:t>
      </w:r>
      <w:r>
        <w:rPr>
          <w:rFonts w:ascii="Times New Roman" w:hAnsi="Times New Roman"/>
          <w:sz w:val="24"/>
        </w:rPr>
        <w:t xml:space="preserve"> che rivelano </w:t>
      </w:r>
      <w:r w:rsidR="00D92D37">
        <w:rPr>
          <w:rFonts w:ascii="Times New Roman" w:hAnsi="Times New Roman"/>
          <w:sz w:val="24"/>
        </w:rPr>
        <w:t xml:space="preserve">i tratti </w:t>
      </w:r>
      <w:r>
        <w:rPr>
          <w:rFonts w:ascii="Times New Roman" w:hAnsi="Times New Roman"/>
          <w:sz w:val="24"/>
        </w:rPr>
        <w:t>fals</w:t>
      </w:r>
      <w:r w:rsidR="00D92D37">
        <w:rPr>
          <w:rFonts w:ascii="Times New Roman" w:hAnsi="Times New Roman"/>
          <w:sz w:val="24"/>
        </w:rPr>
        <w:t>ific</w:t>
      </w:r>
      <w:r>
        <w:rPr>
          <w:rFonts w:ascii="Times New Roman" w:hAnsi="Times New Roman"/>
          <w:sz w:val="24"/>
        </w:rPr>
        <w:t>a</w:t>
      </w:r>
      <w:r w:rsidR="00D92D37">
        <w:rPr>
          <w:rFonts w:ascii="Times New Roman" w:hAnsi="Times New Roman"/>
          <w:sz w:val="24"/>
        </w:rPr>
        <w:t>ti</w:t>
      </w:r>
      <w:r>
        <w:rPr>
          <w:rFonts w:ascii="Times New Roman" w:hAnsi="Times New Roman"/>
          <w:sz w:val="24"/>
        </w:rPr>
        <w:t xml:space="preserve"> e ambigu</w:t>
      </w:r>
      <w:r w:rsidR="00D92D37">
        <w:rPr>
          <w:rFonts w:ascii="Times New Roman" w:hAnsi="Times New Roman"/>
          <w:sz w:val="24"/>
        </w:rPr>
        <w:t>i</w:t>
      </w:r>
      <w:r>
        <w:rPr>
          <w:rFonts w:ascii="Times New Roman" w:hAnsi="Times New Roman"/>
          <w:sz w:val="24"/>
        </w:rPr>
        <w:t xml:space="preserve"> della letizia.</w:t>
      </w:r>
    </w:p>
    <w:p w14:paraId="7154C58D" w14:textId="259C1386" w:rsidR="005636DC" w:rsidRDefault="005636DC" w:rsidP="005636DC">
      <w:pPr>
        <w:ind w:firstLine="284"/>
        <w:rPr>
          <w:rFonts w:ascii="Times New Roman" w:hAnsi="Times New Roman"/>
          <w:sz w:val="24"/>
        </w:rPr>
      </w:pPr>
      <w:r>
        <w:rPr>
          <w:rFonts w:ascii="Times New Roman" w:hAnsi="Times New Roman"/>
          <w:sz w:val="24"/>
        </w:rPr>
        <w:t>In riferimento a ciò, particolarmente, il testo profetico di Sofonia si offre</w:t>
      </w:r>
      <w:r w:rsidR="001B593A">
        <w:rPr>
          <w:rFonts w:ascii="Times New Roman" w:hAnsi="Times New Roman"/>
          <w:sz w:val="24"/>
        </w:rPr>
        <w:t xml:space="preserve"> a chi ascolta</w:t>
      </w:r>
      <w:r>
        <w:rPr>
          <w:rFonts w:ascii="Times New Roman" w:hAnsi="Times New Roman"/>
          <w:sz w:val="24"/>
        </w:rPr>
        <w:t xml:space="preserve"> come parola di verità che disegna il percorso della vera letizia</w:t>
      </w:r>
      <w:r w:rsidR="00D92D37">
        <w:rPr>
          <w:rFonts w:ascii="Times New Roman" w:hAnsi="Times New Roman"/>
          <w:sz w:val="24"/>
        </w:rPr>
        <w:t xml:space="preserve"> biblica</w:t>
      </w:r>
      <w:r w:rsidR="001B593A">
        <w:rPr>
          <w:rFonts w:ascii="Times New Roman" w:hAnsi="Times New Roman"/>
          <w:sz w:val="24"/>
        </w:rPr>
        <w:t>. La Scrittura ci</w:t>
      </w:r>
      <w:r>
        <w:rPr>
          <w:rFonts w:ascii="Times New Roman" w:hAnsi="Times New Roman"/>
          <w:sz w:val="24"/>
        </w:rPr>
        <w:t xml:space="preserve"> pone nella condizione di giungere a Colui che è la fonte e il principio di ogni esultanza. È lo stesso percorso di Maria, la Madre</w:t>
      </w:r>
      <w:r w:rsidR="001B593A">
        <w:rPr>
          <w:rFonts w:ascii="Times New Roman" w:hAnsi="Times New Roman"/>
          <w:sz w:val="24"/>
        </w:rPr>
        <w:t xml:space="preserve"> del Signore</w:t>
      </w:r>
      <w:r>
        <w:rPr>
          <w:rFonts w:ascii="Times New Roman" w:hAnsi="Times New Roman"/>
          <w:sz w:val="24"/>
        </w:rPr>
        <w:t xml:space="preserve">, nella </w:t>
      </w:r>
      <w:r w:rsidR="001B593A">
        <w:rPr>
          <w:rFonts w:ascii="Times New Roman" w:hAnsi="Times New Roman"/>
          <w:sz w:val="24"/>
        </w:rPr>
        <w:t xml:space="preserve">sua </w:t>
      </w:r>
      <w:r>
        <w:rPr>
          <w:rFonts w:ascii="Times New Roman" w:hAnsi="Times New Roman"/>
          <w:sz w:val="24"/>
        </w:rPr>
        <w:t xml:space="preserve">visitazione </w:t>
      </w:r>
      <w:r w:rsidR="00D92D37">
        <w:rPr>
          <w:rFonts w:ascii="Times New Roman" w:hAnsi="Times New Roman"/>
          <w:sz w:val="24"/>
        </w:rPr>
        <w:t>in cas</w:t>
      </w:r>
      <w:r>
        <w:rPr>
          <w:rFonts w:ascii="Times New Roman" w:hAnsi="Times New Roman"/>
          <w:sz w:val="24"/>
        </w:rPr>
        <w:t>a</w:t>
      </w:r>
      <w:r w:rsidR="00D92D37">
        <w:rPr>
          <w:rFonts w:ascii="Times New Roman" w:hAnsi="Times New Roman"/>
          <w:sz w:val="24"/>
        </w:rPr>
        <w:t xml:space="preserve"> </w:t>
      </w:r>
      <w:r>
        <w:rPr>
          <w:rFonts w:ascii="Times New Roman" w:hAnsi="Times New Roman"/>
          <w:sz w:val="24"/>
        </w:rPr>
        <w:t>d</w:t>
      </w:r>
      <w:r w:rsidR="00D92D37">
        <w:rPr>
          <w:rFonts w:ascii="Times New Roman" w:hAnsi="Times New Roman"/>
          <w:sz w:val="24"/>
        </w:rPr>
        <w:t>i</w:t>
      </w:r>
      <w:r>
        <w:rPr>
          <w:rFonts w:ascii="Times New Roman" w:hAnsi="Times New Roman"/>
          <w:sz w:val="24"/>
        </w:rPr>
        <w:t xml:space="preserve"> Elisabetta l’anziana </w:t>
      </w:r>
      <w:r w:rsidR="00D92D37">
        <w:rPr>
          <w:rFonts w:ascii="Times New Roman" w:hAnsi="Times New Roman"/>
          <w:sz w:val="24"/>
        </w:rPr>
        <w:t xml:space="preserve">sua parente </w:t>
      </w:r>
      <w:r>
        <w:rPr>
          <w:rFonts w:ascii="Times New Roman" w:hAnsi="Times New Roman"/>
          <w:sz w:val="24"/>
        </w:rPr>
        <w:t>(cfr. Lc 1,38-45).</w:t>
      </w:r>
      <w:r w:rsidR="006602B8">
        <w:rPr>
          <w:rFonts w:ascii="Times New Roman" w:hAnsi="Times New Roman"/>
          <w:sz w:val="24"/>
        </w:rPr>
        <w:t xml:space="preserve"> </w:t>
      </w:r>
      <w:r>
        <w:rPr>
          <w:rFonts w:ascii="Times New Roman" w:hAnsi="Times New Roman"/>
          <w:sz w:val="24"/>
        </w:rPr>
        <w:t>Seguendo il cammino indicato dal testo profetico</w:t>
      </w:r>
      <w:r w:rsidR="001B593A">
        <w:rPr>
          <w:rStyle w:val="Rimandonotaapidipagina"/>
          <w:rFonts w:ascii="Times New Roman" w:hAnsi="Times New Roman"/>
          <w:sz w:val="24"/>
        </w:rPr>
        <w:footnoteReference w:id="2"/>
      </w:r>
      <w:r>
        <w:rPr>
          <w:rFonts w:ascii="Times New Roman" w:hAnsi="Times New Roman"/>
          <w:sz w:val="24"/>
        </w:rPr>
        <w:t xml:space="preserve"> saremo in grado anche di </w:t>
      </w:r>
      <w:r w:rsidR="00D92D37">
        <w:rPr>
          <w:rFonts w:ascii="Times New Roman" w:hAnsi="Times New Roman"/>
          <w:sz w:val="24"/>
        </w:rPr>
        <w:t xml:space="preserve">discernere </w:t>
      </w:r>
      <w:r w:rsidR="006602B8">
        <w:rPr>
          <w:rFonts w:ascii="Times New Roman" w:hAnsi="Times New Roman"/>
          <w:sz w:val="24"/>
        </w:rPr>
        <w:t>da esso le</w:t>
      </w:r>
      <w:r>
        <w:rPr>
          <w:rFonts w:ascii="Times New Roman" w:hAnsi="Times New Roman"/>
          <w:sz w:val="24"/>
        </w:rPr>
        <w:t xml:space="preserve"> conseguenze per la nostra vita di </w:t>
      </w:r>
      <w:r>
        <w:rPr>
          <w:rFonts w:ascii="Times New Roman" w:hAnsi="Times New Roman"/>
          <w:sz w:val="24"/>
        </w:rPr>
        <w:lastRenderedPageBreak/>
        <w:t xml:space="preserve">credenti e di discepoli della speranza, testimoni </w:t>
      </w:r>
      <w:r w:rsidR="006602B8">
        <w:rPr>
          <w:rFonts w:ascii="Times New Roman" w:hAnsi="Times New Roman"/>
          <w:sz w:val="24"/>
        </w:rPr>
        <w:t xml:space="preserve">che attendono nella letizia </w:t>
      </w:r>
      <w:r w:rsidR="008A69CD">
        <w:rPr>
          <w:rFonts w:ascii="Times New Roman" w:hAnsi="Times New Roman"/>
          <w:sz w:val="24"/>
        </w:rPr>
        <w:t xml:space="preserve">la venuta del </w:t>
      </w:r>
      <w:r>
        <w:rPr>
          <w:rFonts w:ascii="Times New Roman" w:hAnsi="Times New Roman"/>
          <w:sz w:val="24"/>
        </w:rPr>
        <w:t>Signore.</w:t>
      </w:r>
    </w:p>
    <w:p w14:paraId="5C2B950D" w14:textId="3C0D6639" w:rsidR="005636DC" w:rsidRPr="00DE5CDE" w:rsidRDefault="005636DC" w:rsidP="005636DC">
      <w:pPr>
        <w:ind w:firstLine="284"/>
        <w:rPr>
          <w:rFonts w:ascii="Times New Roman" w:hAnsi="Times New Roman"/>
          <w:sz w:val="24"/>
        </w:rPr>
      </w:pPr>
      <w:r>
        <w:rPr>
          <w:rFonts w:ascii="Times New Roman" w:hAnsi="Times New Roman"/>
          <w:sz w:val="24"/>
        </w:rPr>
        <w:t xml:space="preserve">Fin dall’inizio è d’obbligo precisare il contesto storico della profezia di Sofonia e </w:t>
      </w:r>
      <w:r w:rsidR="0011531B">
        <w:rPr>
          <w:rFonts w:ascii="Times New Roman" w:hAnsi="Times New Roman"/>
          <w:sz w:val="24"/>
        </w:rPr>
        <w:t xml:space="preserve">richiamarne </w:t>
      </w:r>
      <w:r>
        <w:rPr>
          <w:rFonts w:ascii="Times New Roman" w:hAnsi="Times New Roman"/>
          <w:sz w:val="24"/>
        </w:rPr>
        <w:t>la illuminante attualità.</w:t>
      </w:r>
    </w:p>
    <w:p w14:paraId="0F02040B" w14:textId="77777777" w:rsidR="005636DC" w:rsidRDefault="005636DC" w:rsidP="005636DC">
      <w:pPr>
        <w:ind w:firstLine="284"/>
        <w:rPr>
          <w:rFonts w:ascii="Times New Roman" w:hAnsi="Times New Roman"/>
          <w:sz w:val="24"/>
        </w:rPr>
      </w:pPr>
    </w:p>
    <w:p w14:paraId="5B61D82F" w14:textId="77777777" w:rsidR="005636DC" w:rsidRDefault="005636DC" w:rsidP="005636DC">
      <w:pPr>
        <w:ind w:firstLine="284"/>
        <w:rPr>
          <w:rFonts w:ascii="Times New Roman" w:hAnsi="Times New Roman"/>
          <w:b/>
          <w:sz w:val="24"/>
        </w:rPr>
      </w:pPr>
      <w:r>
        <w:rPr>
          <w:rFonts w:ascii="Times New Roman" w:hAnsi="Times New Roman"/>
          <w:b/>
          <w:sz w:val="24"/>
        </w:rPr>
        <w:t>1. In ascolto della Parola</w:t>
      </w:r>
    </w:p>
    <w:p w14:paraId="53AF7A22" w14:textId="77777777" w:rsidR="005636DC" w:rsidRPr="00DE5CDE" w:rsidRDefault="005636DC" w:rsidP="005636DC">
      <w:pPr>
        <w:ind w:firstLine="284"/>
        <w:rPr>
          <w:rFonts w:ascii="Times New Roman" w:hAnsi="Times New Roman"/>
          <w:sz w:val="24"/>
        </w:rPr>
      </w:pPr>
    </w:p>
    <w:p w14:paraId="0DED5C3F" w14:textId="475EED75" w:rsidR="005636DC" w:rsidRDefault="005636DC" w:rsidP="005636DC">
      <w:pPr>
        <w:ind w:firstLine="284"/>
        <w:rPr>
          <w:rFonts w:ascii="Times New Roman" w:hAnsi="Times New Roman"/>
          <w:sz w:val="24"/>
        </w:rPr>
      </w:pPr>
      <w:r>
        <w:rPr>
          <w:rFonts w:ascii="Times New Roman" w:hAnsi="Times New Roman"/>
          <w:sz w:val="24"/>
        </w:rPr>
        <w:t xml:space="preserve">L’attività e la testimonianza del profeta </w:t>
      </w:r>
      <w:r w:rsidR="0011531B">
        <w:rPr>
          <w:rFonts w:ascii="Times New Roman" w:hAnsi="Times New Roman"/>
          <w:sz w:val="24"/>
        </w:rPr>
        <w:t xml:space="preserve">Sofonia, figlio del Cushita (l’Etiope), </w:t>
      </w:r>
      <w:r>
        <w:rPr>
          <w:rFonts w:ascii="Times New Roman" w:hAnsi="Times New Roman"/>
          <w:sz w:val="24"/>
        </w:rPr>
        <w:t>vanno collocate in un periodo storico particolare, molto probabilmente quello relativo all’epoca d</w:t>
      </w:r>
      <w:r w:rsidR="0011531B">
        <w:rPr>
          <w:rFonts w:ascii="Times New Roman" w:hAnsi="Times New Roman"/>
          <w:sz w:val="24"/>
        </w:rPr>
        <w:t>el re</w:t>
      </w:r>
      <w:r>
        <w:rPr>
          <w:rFonts w:ascii="Times New Roman" w:hAnsi="Times New Roman"/>
          <w:sz w:val="24"/>
        </w:rPr>
        <w:t xml:space="preserve"> Giosia (639-609 a.C.)</w:t>
      </w:r>
      <w:r w:rsidR="0011531B">
        <w:rPr>
          <w:rFonts w:ascii="Times New Roman" w:hAnsi="Times New Roman"/>
          <w:sz w:val="24"/>
        </w:rPr>
        <w:t xml:space="preserve">; questo </w:t>
      </w:r>
      <w:r>
        <w:rPr>
          <w:rFonts w:ascii="Times New Roman" w:hAnsi="Times New Roman"/>
          <w:sz w:val="24"/>
        </w:rPr>
        <w:t xml:space="preserve">è </w:t>
      </w:r>
      <w:r w:rsidR="0011531B">
        <w:rPr>
          <w:rFonts w:ascii="Times New Roman" w:hAnsi="Times New Roman"/>
          <w:sz w:val="24"/>
        </w:rPr>
        <w:t xml:space="preserve">un tempo </w:t>
      </w:r>
      <w:r>
        <w:rPr>
          <w:rFonts w:ascii="Times New Roman" w:hAnsi="Times New Roman"/>
          <w:sz w:val="24"/>
        </w:rPr>
        <w:t>segnato da un profondo movimento di riforma</w:t>
      </w:r>
      <w:r w:rsidR="008A69CD">
        <w:rPr>
          <w:rFonts w:ascii="Times New Roman" w:hAnsi="Times New Roman"/>
          <w:sz w:val="24"/>
        </w:rPr>
        <w:t>,</w:t>
      </w:r>
      <w:r>
        <w:rPr>
          <w:rFonts w:ascii="Times New Roman" w:hAnsi="Times New Roman"/>
          <w:sz w:val="24"/>
        </w:rPr>
        <w:t xml:space="preserve"> di rinnovato</w:t>
      </w:r>
      <w:r w:rsidR="008A69CD">
        <w:rPr>
          <w:rFonts w:ascii="Times New Roman" w:hAnsi="Times New Roman"/>
          <w:sz w:val="24"/>
        </w:rPr>
        <w:t xml:space="preserve"> entusiasmo religioso</w:t>
      </w:r>
      <w:r>
        <w:rPr>
          <w:rFonts w:ascii="Times New Roman" w:hAnsi="Times New Roman"/>
          <w:sz w:val="24"/>
        </w:rPr>
        <w:t>, di ripresa di una più autentica co</w:t>
      </w:r>
      <w:r w:rsidR="008A69CD">
        <w:rPr>
          <w:rFonts w:ascii="Times New Roman" w:hAnsi="Times New Roman"/>
          <w:sz w:val="24"/>
        </w:rPr>
        <w:t>rrelazion</w:t>
      </w:r>
      <w:r>
        <w:rPr>
          <w:rFonts w:ascii="Times New Roman" w:hAnsi="Times New Roman"/>
          <w:sz w:val="24"/>
        </w:rPr>
        <w:t>e tra fede e vita, tra culto ed esistenza quotidiana</w:t>
      </w:r>
      <w:r w:rsidR="004337AF">
        <w:rPr>
          <w:rFonts w:ascii="Times New Roman" w:hAnsi="Times New Roman"/>
          <w:sz w:val="24"/>
        </w:rPr>
        <w:t>, di fedeltà a Dio e all’uomo</w:t>
      </w:r>
      <w:r>
        <w:rPr>
          <w:rFonts w:ascii="Times New Roman" w:hAnsi="Times New Roman"/>
          <w:sz w:val="24"/>
        </w:rPr>
        <w:t>.</w:t>
      </w:r>
    </w:p>
    <w:p w14:paraId="7BC6BF25" w14:textId="0845F37A" w:rsidR="005636DC" w:rsidRDefault="005636DC" w:rsidP="005636DC">
      <w:pPr>
        <w:ind w:firstLine="284"/>
        <w:rPr>
          <w:rFonts w:ascii="Times New Roman" w:hAnsi="Times New Roman"/>
          <w:sz w:val="24"/>
        </w:rPr>
      </w:pPr>
      <w:r>
        <w:rPr>
          <w:rFonts w:ascii="Times New Roman" w:hAnsi="Times New Roman"/>
          <w:sz w:val="24"/>
        </w:rPr>
        <w:t>I</w:t>
      </w:r>
      <w:r w:rsidR="004337AF">
        <w:rPr>
          <w:rFonts w:ascii="Times New Roman" w:hAnsi="Times New Roman"/>
          <w:sz w:val="24"/>
        </w:rPr>
        <w:t xml:space="preserve">n particolare, </w:t>
      </w:r>
      <w:r w:rsidR="008A69CD">
        <w:rPr>
          <w:rFonts w:ascii="Times New Roman" w:hAnsi="Times New Roman"/>
          <w:sz w:val="24"/>
        </w:rPr>
        <w:t xml:space="preserve">il testo profetico rimanda </w:t>
      </w:r>
      <w:r>
        <w:rPr>
          <w:rFonts w:ascii="Times New Roman" w:hAnsi="Times New Roman"/>
          <w:sz w:val="24"/>
        </w:rPr>
        <w:t xml:space="preserve">ad un secolo di dominio dell’impero Assiro, dal tempo in cui il re Acaz chiese aiuto a Tiglat Pileser III nella guerra contro </w:t>
      </w:r>
      <w:r w:rsidR="004337AF">
        <w:rPr>
          <w:rFonts w:ascii="Times New Roman" w:hAnsi="Times New Roman"/>
          <w:sz w:val="24"/>
        </w:rPr>
        <w:t xml:space="preserve">gli eserciti di </w:t>
      </w:r>
      <w:r>
        <w:rPr>
          <w:rFonts w:ascii="Times New Roman" w:hAnsi="Times New Roman"/>
          <w:sz w:val="24"/>
        </w:rPr>
        <w:t xml:space="preserve">Damasco e </w:t>
      </w:r>
      <w:r w:rsidR="004337AF">
        <w:rPr>
          <w:rFonts w:ascii="Times New Roman" w:hAnsi="Times New Roman"/>
          <w:sz w:val="24"/>
        </w:rPr>
        <w:t xml:space="preserve">di </w:t>
      </w:r>
      <w:r>
        <w:rPr>
          <w:rFonts w:ascii="Times New Roman" w:hAnsi="Times New Roman"/>
          <w:sz w:val="24"/>
        </w:rPr>
        <w:t>Samaria (734 a.C.). Da allora</w:t>
      </w:r>
      <w:r w:rsidR="004337AF">
        <w:rPr>
          <w:rFonts w:ascii="Times New Roman" w:hAnsi="Times New Roman"/>
          <w:sz w:val="24"/>
        </w:rPr>
        <w:t>,</w:t>
      </w:r>
      <w:r>
        <w:rPr>
          <w:rFonts w:ascii="Times New Roman" w:hAnsi="Times New Roman"/>
          <w:sz w:val="24"/>
        </w:rPr>
        <w:t xml:space="preserve"> </w:t>
      </w:r>
      <w:r w:rsidR="008A69CD">
        <w:rPr>
          <w:rFonts w:ascii="Times New Roman" w:hAnsi="Times New Roman"/>
          <w:sz w:val="24"/>
        </w:rPr>
        <w:t xml:space="preserve">la comunità di </w:t>
      </w:r>
      <w:r>
        <w:rPr>
          <w:rFonts w:ascii="Times New Roman" w:hAnsi="Times New Roman"/>
          <w:sz w:val="24"/>
        </w:rPr>
        <w:t>Israele ha perso la sua indipendenza</w:t>
      </w:r>
      <w:r w:rsidR="004337AF">
        <w:rPr>
          <w:rFonts w:ascii="Times New Roman" w:hAnsi="Times New Roman"/>
          <w:sz w:val="24"/>
        </w:rPr>
        <w:t xml:space="preserve"> e la sua libertà</w:t>
      </w:r>
      <w:r w:rsidR="008A69CD">
        <w:rPr>
          <w:rFonts w:ascii="Times New Roman" w:hAnsi="Times New Roman"/>
          <w:sz w:val="24"/>
        </w:rPr>
        <w:t>. C</w:t>
      </w:r>
      <w:r>
        <w:rPr>
          <w:rFonts w:ascii="Times New Roman" w:hAnsi="Times New Roman"/>
          <w:sz w:val="24"/>
        </w:rPr>
        <w:t>iò che</w:t>
      </w:r>
      <w:r w:rsidR="008A69CD">
        <w:rPr>
          <w:rFonts w:ascii="Times New Roman" w:hAnsi="Times New Roman"/>
          <w:sz w:val="24"/>
        </w:rPr>
        <w:t>, però,</w:t>
      </w:r>
      <w:r>
        <w:rPr>
          <w:rFonts w:ascii="Times New Roman" w:hAnsi="Times New Roman"/>
          <w:sz w:val="24"/>
        </w:rPr>
        <w:t xml:space="preserve"> è ancor più grave è dato dal fatto che il popolo sembra essere ipnotizzato dalle pratiche religiose pagane alle quali si affida come a luogo di protezione sicura</w:t>
      </w:r>
      <w:r w:rsidR="004337AF">
        <w:rPr>
          <w:rFonts w:ascii="Times New Roman" w:hAnsi="Times New Roman"/>
          <w:sz w:val="24"/>
        </w:rPr>
        <w:t>. T</w:t>
      </w:r>
      <w:r w:rsidR="008A69CD">
        <w:rPr>
          <w:rFonts w:ascii="Times New Roman" w:hAnsi="Times New Roman"/>
          <w:sz w:val="24"/>
        </w:rPr>
        <w:t>utto questo conduce verso un graduale</w:t>
      </w:r>
      <w:r>
        <w:rPr>
          <w:rFonts w:ascii="Times New Roman" w:hAnsi="Times New Roman"/>
          <w:sz w:val="24"/>
        </w:rPr>
        <w:t xml:space="preserve"> </w:t>
      </w:r>
      <w:r w:rsidR="008A69CD">
        <w:rPr>
          <w:rFonts w:ascii="Times New Roman" w:hAnsi="Times New Roman"/>
          <w:sz w:val="24"/>
        </w:rPr>
        <w:t xml:space="preserve">annebbiamento </w:t>
      </w:r>
      <w:r w:rsidR="00D86A7A">
        <w:rPr>
          <w:rFonts w:ascii="Times New Roman" w:hAnsi="Times New Roman"/>
          <w:sz w:val="24"/>
        </w:rPr>
        <w:t xml:space="preserve">della fiducia in YHWH </w:t>
      </w:r>
      <w:r w:rsidR="008A69CD">
        <w:rPr>
          <w:rFonts w:ascii="Times New Roman" w:hAnsi="Times New Roman"/>
          <w:sz w:val="24"/>
        </w:rPr>
        <w:t>e</w:t>
      </w:r>
      <w:r w:rsidR="00D86A7A">
        <w:rPr>
          <w:rFonts w:ascii="Times New Roman" w:hAnsi="Times New Roman"/>
          <w:sz w:val="24"/>
        </w:rPr>
        <w:t xml:space="preserve"> il conseguente</w:t>
      </w:r>
      <w:r w:rsidR="008A69CD">
        <w:rPr>
          <w:rFonts w:ascii="Times New Roman" w:hAnsi="Times New Roman"/>
          <w:sz w:val="24"/>
        </w:rPr>
        <w:t xml:space="preserve"> allontanamento </w:t>
      </w:r>
      <w:r w:rsidR="00D86A7A">
        <w:rPr>
          <w:rFonts w:ascii="Times New Roman" w:hAnsi="Times New Roman"/>
          <w:sz w:val="24"/>
        </w:rPr>
        <w:t xml:space="preserve">dalla sapienza </w:t>
      </w:r>
      <w:r w:rsidR="004337AF">
        <w:rPr>
          <w:rFonts w:ascii="Times New Roman" w:hAnsi="Times New Roman"/>
          <w:sz w:val="24"/>
        </w:rPr>
        <w:t>e dall’obbedienza a</w:t>
      </w:r>
      <w:r w:rsidR="00D86A7A">
        <w:rPr>
          <w:rFonts w:ascii="Times New Roman" w:hAnsi="Times New Roman"/>
          <w:sz w:val="24"/>
        </w:rPr>
        <w:t xml:space="preserve">lla sua Parola. </w:t>
      </w:r>
      <w:r>
        <w:rPr>
          <w:rFonts w:ascii="Times New Roman" w:hAnsi="Times New Roman"/>
          <w:sz w:val="24"/>
        </w:rPr>
        <w:t xml:space="preserve">Cominciano a </w:t>
      </w:r>
      <w:r w:rsidR="00D86A7A">
        <w:rPr>
          <w:rFonts w:ascii="Times New Roman" w:hAnsi="Times New Roman"/>
          <w:sz w:val="24"/>
        </w:rPr>
        <w:t xml:space="preserve">sorgere qua e là </w:t>
      </w:r>
      <w:r>
        <w:rPr>
          <w:rFonts w:ascii="Times New Roman" w:hAnsi="Times New Roman"/>
          <w:sz w:val="24"/>
        </w:rPr>
        <w:t>luoghi di culto idolatri</w:t>
      </w:r>
      <w:r w:rsidR="00D86A7A">
        <w:rPr>
          <w:rFonts w:ascii="Times New Roman" w:hAnsi="Times New Roman"/>
          <w:sz w:val="24"/>
        </w:rPr>
        <w:t>;</w:t>
      </w:r>
      <w:r>
        <w:rPr>
          <w:rFonts w:ascii="Times New Roman" w:hAnsi="Times New Roman"/>
          <w:sz w:val="24"/>
        </w:rPr>
        <w:t xml:space="preserve"> prospera</w:t>
      </w:r>
      <w:r w:rsidR="00D86A7A">
        <w:rPr>
          <w:rFonts w:ascii="Times New Roman" w:hAnsi="Times New Roman"/>
          <w:sz w:val="24"/>
        </w:rPr>
        <w:t>no</w:t>
      </w:r>
      <w:r>
        <w:rPr>
          <w:rFonts w:ascii="Times New Roman" w:hAnsi="Times New Roman"/>
          <w:sz w:val="24"/>
        </w:rPr>
        <w:t xml:space="preserve"> la magia</w:t>
      </w:r>
      <w:r w:rsidR="00D86A7A">
        <w:rPr>
          <w:rFonts w:ascii="Times New Roman" w:hAnsi="Times New Roman"/>
          <w:sz w:val="24"/>
        </w:rPr>
        <w:t xml:space="preserve"> e la superstizione;</w:t>
      </w:r>
      <w:r>
        <w:rPr>
          <w:rFonts w:ascii="Times New Roman" w:hAnsi="Times New Roman"/>
          <w:sz w:val="24"/>
        </w:rPr>
        <w:t xml:space="preserve"> immagini di </w:t>
      </w:r>
      <w:r w:rsidR="00D86A7A">
        <w:rPr>
          <w:rFonts w:ascii="Times New Roman" w:hAnsi="Times New Roman"/>
          <w:sz w:val="24"/>
        </w:rPr>
        <w:t xml:space="preserve">divinità maschili e femminili </w:t>
      </w:r>
      <w:r w:rsidR="004337AF">
        <w:rPr>
          <w:rFonts w:ascii="Times New Roman" w:hAnsi="Times New Roman"/>
          <w:sz w:val="24"/>
        </w:rPr>
        <w:t>inneggianti a</w:t>
      </w:r>
      <w:r w:rsidR="00D86A7A">
        <w:rPr>
          <w:rFonts w:ascii="Times New Roman" w:hAnsi="Times New Roman"/>
          <w:sz w:val="24"/>
        </w:rPr>
        <w:t>lla fertilità</w:t>
      </w:r>
      <w:r>
        <w:rPr>
          <w:rFonts w:ascii="Times New Roman" w:hAnsi="Times New Roman"/>
          <w:sz w:val="24"/>
        </w:rPr>
        <w:t xml:space="preserve"> popolano il tempio di Gerusalemme</w:t>
      </w:r>
      <w:r w:rsidR="004337AF">
        <w:rPr>
          <w:rFonts w:ascii="Times New Roman" w:hAnsi="Times New Roman"/>
          <w:sz w:val="24"/>
        </w:rPr>
        <w:t>. A</w:t>
      </w:r>
      <w:r w:rsidR="00D86A7A">
        <w:rPr>
          <w:rFonts w:ascii="Times New Roman" w:hAnsi="Times New Roman"/>
          <w:sz w:val="24"/>
        </w:rPr>
        <w:t xml:space="preserve">ccanto a ciò </w:t>
      </w:r>
      <w:r w:rsidR="004337AF">
        <w:rPr>
          <w:rFonts w:ascii="Times New Roman" w:hAnsi="Times New Roman"/>
          <w:sz w:val="24"/>
        </w:rPr>
        <w:t xml:space="preserve">sul versante sociale </w:t>
      </w:r>
      <w:r w:rsidR="00D86A7A">
        <w:rPr>
          <w:rFonts w:ascii="Times New Roman" w:hAnsi="Times New Roman"/>
          <w:sz w:val="24"/>
        </w:rPr>
        <w:t xml:space="preserve">si verifica il </w:t>
      </w:r>
      <w:r>
        <w:rPr>
          <w:rFonts w:ascii="Times New Roman" w:hAnsi="Times New Roman"/>
          <w:sz w:val="24"/>
        </w:rPr>
        <w:t>prolifera</w:t>
      </w:r>
      <w:r w:rsidR="00D86A7A">
        <w:rPr>
          <w:rFonts w:ascii="Times New Roman" w:hAnsi="Times New Roman"/>
          <w:sz w:val="24"/>
        </w:rPr>
        <w:t>re di</w:t>
      </w:r>
      <w:r>
        <w:rPr>
          <w:rFonts w:ascii="Times New Roman" w:hAnsi="Times New Roman"/>
          <w:sz w:val="24"/>
        </w:rPr>
        <w:t xml:space="preserve"> ingiustizie, </w:t>
      </w:r>
      <w:r w:rsidR="00D86A7A">
        <w:rPr>
          <w:rFonts w:ascii="Times New Roman" w:hAnsi="Times New Roman"/>
          <w:sz w:val="24"/>
        </w:rPr>
        <w:t xml:space="preserve">l’architettura di </w:t>
      </w:r>
      <w:r>
        <w:rPr>
          <w:rFonts w:ascii="Times New Roman" w:hAnsi="Times New Roman"/>
          <w:sz w:val="24"/>
        </w:rPr>
        <w:t xml:space="preserve">giochi di potere, </w:t>
      </w:r>
      <w:r w:rsidR="00D86A7A">
        <w:rPr>
          <w:rFonts w:ascii="Times New Roman" w:hAnsi="Times New Roman"/>
          <w:sz w:val="24"/>
        </w:rPr>
        <w:t>il disordine morale</w:t>
      </w:r>
      <w:r w:rsidR="004337AF">
        <w:rPr>
          <w:rFonts w:ascii="Times New Roman" w:hAnsi="Times New Roman"/>
          <w:sz w:val="24"/>
        </w:rPr>
        <w:t>, la ricerca della complicità con i potenti</w:t>
      </w:r>
      <w:r w:rsidR="00D86A7A">
        <w:rPr>
          <w:rFonts w:ascii="Times New Roman" w:hAnsi="Times New Roman"/>
          <w:sz w:val="24"/>
        </w:rPr>
        <w:t xml:space="preserve"> e la corruzione, </w:t>
      </w:r>
      <w:r>
        <w:rPr>
          <w:rFonts w:ascii="Times New Roman" w:hAnsi="Times New Roman"/>
          <w:sz w:val="24"/>
        </w:rPr>
        <w:t xml:space="preserve">l’esorbitante ricchezza </w:t>
      </w:r>
      <w:r w:rsidR="00D86A7A">
        <w:rPr>
          <w:rFonts w:ascii="Times New Roman" w:hAnsi="Times New Roman"/>
          <w:sz w:val="24"/>
        </w:rPr>
        <w:t>accumulata da</w:t>
      </w:r>
      <w:r>
        <w:rPr>
          <w:rFonts w:ascii="Times New Roman" w:hAnsi="Times New Roman"/>
          <w:sz w:val="24"/>
        </w:rPr>
        <w:t xml:space="preserve"> pochi e la radicale miseria di molti poveri</w:t>
      </w:r>
      <w:r w:rsidR="00D86A7A">
        <w:rPr>
          <w:rFonts w:ascii="Times New Roman" w:hAnsi="Times New Roman"/>
          <w:sz w:val="24"/>
        </w:rPr>
        <w:t xml:space="preserve"> lavoratori della terra</w:t>
      </w:r>
      <w:r>
        <w:rPr>
          <w:rFonts w:ascii="Times New Roman" w:hAnsi="Times New Roman"/>
          <w:sz w:val="24"/>
        </w:rPr>
        <w:t>.</w:t>
      </w:r>
      <w:r w:rsidR="00D86A7A">
        <w:rPr>
          <w:rFonts w:ascii="Times New Roman" w:hAnsi="Times New Roman"/>
          <w:sz w:val="24"/>
        </w:rPr>
        <w:t xml:space="preserve"> </w:t>
      </w:r>
      <w:r>
        <w:rPr>
          <w:rFonts w:ascii="Times New Roman" w:hAnsi="Times New Roman"/>
          <w:sz w:val="24"/>
        </w:rPr>
        <w:t>Pertanto, va delineandosi un quadro fosco e lacerante senza prospettiva di speranza alcuna dal punto di vista politico, sociale e religioso.</w:t>
      </w:r>
      <w:r w:rsidR="00D86A7A">
        <w:rPr>
          <w:rFonts w:ascii="Times New Roman" w:hAnsi="Times New Roman"/>
          <w:sz w:val="24"/>
        </w:rPr>
        <w:t xml:space="preserve"> </w:t>
      </w:r>
      <w:r>
        <w:rPr>
          <w:rFonts w:ascii="Times New Roman" w:hAnsi="Times New Roman"/>
          <w:sz w:val="24"/>
        </w:rPr>
        <w:t xml:space="preserve">A questa situazione tenta di porre argine il re </w:t>
      </w:r>
      <w:r w:rsidR="004337AF">
        <w:rPr>
          <w:rFonts w:ascii="Times New Roman" w:hAnsi="Times New Roman"/>
          <w:sz w:val="24"/>
        </w:rPr>
        <w:t xml:space="preserve">di Giuda </w:t>
      </w:r>
      <w:r>
        <w:rPr>
          <w:rFonts w:ascii="Times New Roman" w:hAnsi="Times New Roman"/>
          <w:sz w:val="24"/>
        </w:rPr>
        <w:t xml:space="preserve">Giosia </w:t>
      </w:r>
      <w:r w:rsidR="00D86A7A">
        <w:rPr>
          <w:rFonts w:ascii="Times New Roman" w:hAnsi="Times New Roman"/>
          <w:sz w:val="24"/>
        </w:rPr>
        <w:t xml:space="preserve">mediante </w:t>
      </w:r>
      <w:r>
        <w:rPr>
          <w:rFonts w:ascii="Times New Roman" w:hAnsi="Times New Roman"/>
          <w:sz w:val="24"/>
        </w:rPr>
        <w:t xml:space="preserve">una riforma religiosa. </w:t>
      </w:r>
      <w:r w:rsidR="00D86A7A">
        <w:rPr>
          <w:rFonts w:ascii="Times New Roman" w:hAnsi="Times New Roman"/>
          <w:sz w:val="24"/>
        </w:rPr>
        <w:t>N</w:t>
      </w:r>
      <w:r>
        <w:rPr>
          <w:rFonts w:ascii="Times New Roman" w:hAnsi="Times New Roman"/>
          <w:sz w:val="24"/>
        </w:rPr>
        <w:t xml:space="preserve">ell’orizzonte di questo tentativo </w:t>
      </w:r>
      <w:r w:rsidR="00D86A7A">
        <w:rPr>
          <w:rFonts w:ascii="Times New Roman" w:hAnsi="Times New Roman"/>
          <w:sz w:val="24"/>
        </w:rPr>
        <w:t>de</w:t>
      </w:r>
      <w:r w:rsidR="00730A92">
        <w:rPr>
          <w:rFonts w:ascii="Times New Roman" w:hAnsi="Times New Roman"/>
          <w:sz w:val="24"/>
        </w:rPr>
        <w:t>lla casa</w:t>
      </w:r>
      <w:r w:rsidR="00D86A7A">
        <w:rPr>
          <w:rFonts w:ascii="Times New Roman" w:hAnsi="Times New Roman"/>
          <w:sz w:val="24"/>
        </w:rPr>
        <w:t xml:space="preserve"> re</w:t>
      </w:r>
      <w:r w:rsidR="00730A92">
        <w:rPr>
          <w:rFonts w:ascii="Times New Roman" w:hAnsi="Times New Roman"/>
          <w:sz w:val="24"/>
        </w:rPr>
        <w:t>gnante</w:t>
      </w:r>
      <w:r w:rsidR="00D86A7A">
        <w:rPr>
          <w:rFonts w:ascii="Times New Roman" w:hAnsi="Times New Roman"/>
          <w:sz w:val="24"/>
        </w:rPr>
        <w:t xml:space="preserve"> di Gerusalemme </w:t>
      </w:r>
      <w:r>
        <w:rPr>
          <w:rFonts w:ascii="Times New Roman" w:hAnsi="Times New Roman"/>
          <w:sz w:val="24"/>
        </w:rPr>
        <w:t xml:space="preserve">si inserisce la parola profetica di Sofonia, che invita alla conversione e alla speranza, alla letizia e al servizio segnato dalla </w:t>
      </w:r>
      <w:r w:rsidR="00730A92">
        <w:rPr>
          <w:rFonts w:ascii="Times New Roman" w:hAnsi="Times New Roman"/>
          <w:sz w:val="24"/>
        </w:rPr>
        <w:t>attenzione e dal soccorso ai derelitti e agli oppressi del paese.</w:t>
      </w:r>
    </w:p>
    <w:p w14:paraId="129FF757" w14:textId="4127F2BB" w:rsidR="005636DC" w:rsidRDefault="005636DC" w:rsidP="005636DC">
      <w:pPr>
        <w:ind w:firstLine="284"/>
        <w:rPr>
          <w:rFonts w:ascii="Times New Roman" w:hAnsi="Times New Roman"/>
          <w:sz w:val="24"/>
        </w:rPr>
      </w:pPr>
      <w:r>
        <w:rPr>
          <w:rFonts w:ascii="Times New Roman" w:hAnsi="Times New Roman"/>
          <w:sz w:val="24"/>
        </w:rPr>
        <w:t xml:space="preserve">Il testo proposto dalla liturgia della Chiesa in questa domenica III di Avvento / C </w:t>
      </w:r>
      <w:r w:rsidR="00D86A7A">
        <w:rPr>
          <w:rFonts w:ascii="Times New Roman" w:hAnsi="Times New Roman"/>
          <w:sz w:val="24"/>
        </w:rPr>
        <w:t>rimand</w:t>
      </w:r>
      <w:r>
        <w:rPr>
          <w:rFonts w:ascii="Times New Roman" w:hAnsi="Times New Roman"/>
          <w:sz w:val="24"/>
        </w:rPr>
        <w:t>a propriamente al</w:t>
      </w:r>
      <w:r w:rsidR="00D86A7A">
        <w:rPr>
          <w:rFonts w:ascii="Times New Roman" w:hAnsi="Times New Roman"/>
          <w:sz w:val="24"/>
        </w:rPr>
        <w:t>la conclusione</w:t>
      </w:r>
      <w:r>
        <w:rPr>
          <w:rFonts w:ascii="Times New Roman" w:hAnsi="Times New Roman"/>
          <w:sz w:val="24"/>
        </w:rPr>
        <w:t xml:space="preserve"> della testimonianza profetica</w:t>
      </w:r>
      <w:r w:rsidR="00730A92">
        <w:rPr>
          <w:rFonts w:ascii="Times New Roman" w:hAnsi="Times New Roman"/>
          <w:sz w:val="24"/>
        </w:rPr>
        <w:t xml:space="preserve"> di Sofonia</w:t>
      </w:r>
      <w:r>
        <w:rPr>
          <w:rFonts w:ascii="Times New Roman" w:hAnsi="Times New Roman"/>
          <w:sz w:val="24"/>
        </w:rPr>
        <w:t xml:space="preserve">, quasi un testamento, un’ultima e radicale consegna. </w:t>
      </w:r>
      <w:r w:rsidR="00D86A7A">
        <w:rPr>
          <w:rFonts w:ascii="Times New Roman" w:hAnsi="Times New Roman"/>
          <w:sz w:val="24"/>
        </w:rPr>
        <w:t>È</w:t>
      </w:r>
      <w:r>
        <w:rPr>
          <w:rFonts w:ascii="Times New Roman" w:hAnsi="Times New Roman"/>
          <w:sz w:val="24"/>
        </w:rPr>
        <w:t xml:space="preserve"> significativo che questo testamento sia proprio all’insegna della letizia, quale garanzia che YHWH è presente e non ha lasciato solo chi, nonostante il disorientamento morale e religioso</w:t>
      </w:r>
      <w:r w:rsidR="00D86A7A">
        <w:rPr>
          <w:rFonts w:ascii="Times New Roman" w:hAnsi="Times New Roman"/>
          <w:sz w:val="24"/>
        </w:rPr>
        <w:t xml:space="preserve"> in cui abita come in una notte insistente</w:t>
      </w:r>
      <w:r>
        <w:rPr>
          <w:rFonts w:ascii="Times New Roman" w:hAnsi="Times New Roman"/>
          <w:sz w:val="24"/>
        </w:rPr>
        <w:t xml:space="preserve">, è rimasto nella fedeltà e </w:t>
      </w:r>
      <w:r w:rsidR="00730A92">
        <w:rPr>
          <w:rFonts w:ascii="Times New Roman" w:hAnsi="Times New Roman"/>
          <w:sz w:val="24"/>
        </w:rPr>
        <w:t xml:space="preserve">ha </w:t>
      </w:r>
      <w:r>
        <w:rPr>
          <w:rFonts w:ascii="Times New Roman" w:hAnsi="Times New Roman"/>
          <w:sz w:val="24"/>
        </w:rPr>
        <w:t>persevera</w:t>
      </w:r>
      <w:r w:rsidR="00730A92">
        <w:rPr>
          <w:rFonts w:ascii="Times New Roman" w:hAnsi="Times New Roman"/>
          <w:sz w:val="24"/>
        </w:rPr>
        <w:t>to</w:t>
      </w:r>
      <w:r>
        <w:rPr>
          <w:rFonts w:ascii="Times New Roman" w:hAnsi="Times New Roman"/>
          <w:sz w:val="24"/>
        </w:rPr>
        <w:t xml:space="preserve"> nella speranza.</w:t>
      </w:r>
      <w:r w:rsidR="00730A92">
        <w:rPr>
          <w:rFonts w:ascii="Times New Roman" w:hAnsi="Times New Roman"/>
          <w:sz w:val="24"/>
        </w:rPr>
        <w:t xml:space="preserve"> Due momenti fondamentali scandiscono il testo profetico di Sofonia: il fondamento della letizia è il Signore in mezzo al suo popolo (vv. 14-15); la responsabilità di ciascuno si traduce nel non temere</w:t>
      </w:r>
      <w:r w:rsidR="00491282">
        <w:rPr>
          <w:rFonts w:ascii="Times New Roman" w:hAnsi="Times New Roman"/>
          <w:sz w:val="24"/>
        </w:rPr>
        <w:t xml:space="preserve"> e nel ricominciare (vv. 16-18).</w:t>
      </w:r>
    </w:p>
    <w:p w14:paraId="469C989D" w14:textId="77777777" w:rsidR="005636DC" w:rsidRPr="00E21D93" w:rsidRDefault="005636DC" w:rsidP="005636DC">
      <w:pPr>
        <w:ind w:firstLine="284"/>
        <w:rPr>
          <w:rFonts w:ascii="Times New Roman" w:hAnsi="Times New Roman"/>
          <w:i/>
          <w:sz w:val="24"/>
        </w:rPr>
      </w:pPr>
      <w:r w:rsidRPr="00E21D93">
        <w:rPr>
          <w:rFonts w:ascii="Times New Roman" w:hAnsi="Times New Roman"/>
          <w:i/>
          <w:sz w:val="24"/>
        </w:rPr>
        <w:lastRenderedPageBreak/>
        <w:t>1.1</w:t>
      </w:r>
      <w:r>
        <w:rPr>
          <w:rFonts w:ascii="Times New Roman" w:hAnsi="Times New Roman"/>
          <w:i/>
          <w:sz w:val="24"/>
        </w:rPr>
        <w:t>.</w:t>
      </w:r>
      <w:r w:rsidRPr="00E21D93">
        <w:rPr>
          <w:rFonts w:ascii="Times New Roman" w:hAnsi="Times New Roman"/>
          <w:i/>
          <w:sz w:val="24"/>
        </w:rPr>
        <w:t xml:space="preserve"> «Gioisci, esulta, rallegrati: il Signore è in mezzo a te» (vv. 14-15)</w:t>
      </w:r>
    </w:p>
    <w:p w14:paraId="00978E3D" w14:textId="77777777" w:rsidR="005636DC" w:rsidRDefault="005636DC" w:rsidP="005636DC">
      <w:pPr>
        <w:rPr>
          <w:rFonts w:ascii="Times New Roman" w:hAnsi="Times New Roman"/>
          <w:sz w:val="24"/>
        </w:rPr>
      </w:pPr>
    </w:p>
    <w:p w14:paraId="7CCA3846" w14:textId="76489D60" w:rsidR="005636DC" w:rsidRDefault="005636DC" w:rsidP="005636DC">
      <w:pPr>
        <w:ind w:firstLine="284"/>
        <w:rPr>
          <w:rFonts w:ascii="Times New Roman" w:hAnsi="Times New Roman"/>
          <w:sz w:val="24"/>
        </w:rPr>
      </w:pPr>
      <w:r>
        <w:rPr>
          <w:rFonts w:ascii="Times New Roman" w:hAnsi="Times New Roman"/>
          <w:sz w:val="24"/>
        </w:rPr>
        <w:t xml:space="preserve">La prima parte dell’oracolo profetico </w:t>
      </w:r>
      <w:r w:rsidR="00D86A7A">
        <w:rPr>
          <w:rFonts w:ascii="Times New Roman" w:hAnsi="Times New Roman"/>
          <w:sz w:val="24"/>
        </w:rPr>
        <w:t xml:space="preserve">di Sofonia </w:t>
      </w:r>
      <w:r>
        <w:rPr>
          <w:rFonts w:ascii="Times New Roman" w:hAnsi="Times New Roman"/>
          <w:sz w:val="24"/>
        </w:rPr>
        <w:t>si presenta come un vero e proprio Salmo che invita la comunità tutta di Israele ad esultare e a rallegrarsi nel Signore.</w:t>
      </w:r>
      <w:r w:rsidR="00D86A7A">
        <w:rPr>
          <w:rFonts w:ascii="Times New Roman" w:hAnsi="Times New Roman"/>
          <w:sz w:val="24"/>
        </w:rPr>
        <w:t xml:space="preserve"> </w:t>
      </w:r>
      <w:r>
        <w:rPr>
          <w:rFonts w:ascii="Times New Roman" w:hAnsi="Times New Roman"/>
          <w:sz w:val="24"/>
        </w:rPr>
        <w:t xml:space="preserve">Il popolo, </w:t>
      </w:r>
      <w:r w:rsidR="00D86A7A">
        <w:rPr>
          <w:rFonts w:ascii="Times New Roman" w:hAnsi="Times New Roman"/>
          <w:sz w:val="24"/>
        </w:rPr>
        <w:t>delineato</w:t>
      </w:r>
      <w:r>
        <w:rPr>
          <w:rFonts w:ascii="Times New Roman" w:hAnsi="Times New Roman"/>
          <w:sz w:val="24"/>
        </w:rPr>
        <w:t xml:space="preserve"> nella sua unità davanti a Dio (Sion – Israele – figlia di Gerusalemme) è invitato alla letizia con tutta la sua esperienza di vita: con le sue infedeltà e con il suo faticoso tentativo di ritornare a YHWH.</w:t>
      </w:r>
    </w:p>
    <w:p w14:paraId="74DDC6A5" w14:textId="4C066529" w:rsidR="005636DC" w:rsidRDefault="005636DC" w:rsidP="005636DC">
      <w:pPr>
        <w:ind w:firstLine="284"/>
        <w:rPr>
          <w:rFonts w:ascii="Times New Roman" w:hAnsi="Times New Roman"/>
          <w:sz w:val="24"/>
        </w:rPr>
      </w:pPr>
      <w:r>
        <w:rPr>
          <w:rFonts w:ascii="Times New Roman" w:hAnsi="Times New Roman"/>
          <w:sz w:val="24"/>
        </w:rPr>
        <w:t xml:space="preserve">Se pure </w:t>
      </w:r>
      <w:r w:rsidR="00F01F28">
        <w:rPr>
          <w:rFonts w:ascii="Times New Roman" w:hAnsi="Times New Roman"/>
          <w:sz w:val="24"/>
        </w:rPr>
        <w:t>v</w:t>
      </w:r>
      <w:r>
        <w:rPr>
          <w:rFonts w:ascii="Times New Roman" w:hAnsi="Times New Roman"/>
          <w:sz w:val="24"/>
        </w:rPr>
        <w:t xml:space="preserve">i fu un tempo nel quale si annunciò il giorno terribile della condanna e del giudizio del Signore sulla comunità, ciò fu fatto in vista della </w:t>
      </w:r>
      <w:r w:rsidR="00D73503">
        <w:rPr>
          <w:rFonts w:ascii="Times New Roman" w:hAnsi="Times New Roman"/>
          <w:sz w:val="24"/>
        </w:rPr>
        <w:t xml:space="preserve">sua </w:t>
      </w:r>
      <w:r>
        <w:rPr>
          <w:rFonts w:ascii="Times New Roman" w:hAnsi="Times New Roman"/>
          <w:sz w:val="24"/>
        </w:rPr>
        <w:t xml:space="preserve">conversione e di un ritorno umile a lui. Se, pure, </w:t>
      </w:r>
      <w:r w:rsidR="00F01F28">
        <w:rPr>
          <w:rFonts w:ascii="Times New Roman" w:hAnsi="Times New Roman"/>
          <w:sz w:val="24"/>
        </w:rPr>
        <w:t>v</w:t>
      </w:r>
      <w:r>
        <w:rPr>
          <w:rFonts w:ascii="Times New Roman" w:hAnsi="Times New Roman"/>
          <w:sz w:val="24"/>
        </w:rPr>
        <w:t>i fu un tempo in cui falsi profeti e re pusillanimi hanno esercitato l’ingiustizia, l’usurpazione e l’oppressione</w:t>
      </w:r>
      <w:r w:rsidR="00F01F28">
        <w:rPr>
          <w:rFonts w:ascii="Times New Roman" w:hAnsi="Times New Roman"/>
          <w:sz w:val="24"/>
        </w:rPr>
        <w:t xml:space="preserve"> dei deboli e dei poveri</w:t>
      </w:r>
      <w:r>
        <w:rPr>
          <w:rFonts w:ascii="Times New Roman" w:hAnsi="Times New Roman"/>
          <w:sz w:val="24"/>
        </w:rPr>
        <w:t>, seminando false profezie che ricercavano solamente la gratificazione di sé, oggi è YHWH stesso ad abitare da Signore</w:t>
      </w:r>
      <w:r w:rsidR="00F01F28">
        <w:rPr>
          <w:rFonts w:ascii="Times New Roman" w:hAnsi="Times New Roman"/>
          <w:sz w:val="24"/>
        </w:rPr>
        <w:t xml:space="preserve"> e giudice</w:t>
      </w:r>
      <w:r>
        <w:rPr>
          <w:rFonts w:ascii="Times New Roman" w:hAnsi="Times New Roman"/>
          <w:sz w:val="24"/>
        </w:rPr>
        <w:t xml:space="preserve"> in mezzo al suo popolo. Se </w:t>
      </w:r>
      <w:r w:rsidR="00F01F28">
        <w:rPr>
          <w:rFonts w:ascii="Times New Roman" w:hAnsi="Times New Roman"/>
          <w:sz w:val="24"/>
        </w:rPr>
        <w:t>v</w:t>
      </w:r>
      <w:r>
        <w:rPr>
          <w:rFonts w:ascii="Times New Roman" w:hAnsi="Times New Roman"/>
          <w:sz w:val="24"/>
        </w:rPr>
        <w:t xml:space="preserve">i fu un tempo all’insegna della dispersione </w:t>
      </w:r>
      <w:r w:rsidR="00F01F28">
        <w:rPr>
          <w:rFonts w:ascii="Times New Roman" w:hAnsi="Times New Roman"/>
          <w:sz w:val="24"/>
        </w:rPr>
        <w:t>a causa dell’esilio e della catastrofe</w:t>
      </w:r>
      <w:r w:rsidR="00D73503">
        <w:rPr>
          <w:rFonts w:ascii="Times New Roman" w:hAnsi="Times New Roman"/>
          <w:sz w:val="24"/>
        </w:rPr>
        <w:t xml:space="preserve"> umana</w:t>
      </w:r>
      <w:r w:rsidR="00F01F28">
        <w:rPr>
          <w:rFonts w:ascii="Times New Roman" w:hAnsi="Times New Roman"/>
          <w:sz w:val="24"/>
        </w:rPr>
        <w:t xml:space="preserve">, </w:t>
      </w:r>
      <w:r>
        <w:rPr>
          <w:rFonts w:ascii="Times New Roman" w:hAnsi="Times New Roman"/>
          <w:sz w:val="24"/>
        </w:rPr>
        <w:t xml:space="preserve">oggi il profeta </w:t>
      </w:r>
      <w:r w:rsidR="00F01F28">
        <w:rPr>
          <w:rFonts w:ascii="Times New Roman" w:hAnsi="Times New Roman"/>
          <w:sz w:val="24"/>
        </w:rPr>
        <w:t xml:space="preserve">Sofonia, servo della Parola, </w:t>
      </w:r>
      <w:r>
        <w:rPr>
          <w:rFonts w:ascii="Times New Roman" w:hAnsi="Times New Roman"/>
          <w:sz w:val="24"/>
        </w:rPr>
        <w:t>invita a</w:t>
      </w:r>
      <w:r w:rsidR="00F01F28">
        <w:rPr>
          <w:rFonts w:ascii="Times New Roman" w:hAnsi="Times New Roman"/>
          <w:sz w:val="24"/>
        </w:rPr>
        <w:t>d</w:t>
      </w:r>
      <w:r>
        <w:rPr>
          <w:rFonts w:ascii="Times New Roman" w:hAnsi="Times New Roman"/>
          <w:sz w:val="24"/>
        </w:rPr>
        <w:t xml:space="preserve"> </w:t>
      </w:r>
      <w:r w:rsidR="00F01F28">
        <w:rPr>
          <w:rFonts w:ascii="Times New Roman" w:hAnsi="Times New Roman"/>
          <w:sz w:val="24"/>
        </w:rPr>
        <w:t>ac</w:t>
      </w:r>
      <w:r>
        <w:rPr>
          <w:rFonts w:ascii="Times New Roman" w:hAnsi="Times New Roman"/>
          <w:sz w:val="24"/>
        </w:rPr>
        <w:t>cogliere la novità che il Signore stesso realizza di</w:t>
      </w:r>
      <w:r w:rsidR="00D73503">
        <w:rPr>
          <w:rFonts w:ascii="Times New Roman" w:hAnsi="Times New Roman"/>
          <w:sz w:val="24"/>
        </w:rPr>
        <w:t xml:space="preserve">ventando prossimo </w:t>
      </w:r>
      <w:r>
        <w:rPr>
          <w:rFonts w:ascii="Times New Roman" w:hAnsi="Times New Roman"/>
          <w:sz w:val="24"/>
        </w:rPr>
        <w:t>al suo popolo:</w:t>
      </w:r>
    </w:p>
    <w:p w14:paraId="22EEA999" w14:textId="77777777" w:rsidR="00D86A7A" w:rsidRDefault="00D86A7A" w:rsidP="005636DC">
      <w:pPr>
        <w:ind w:firstLine="284"/>
        <w:rPr>
          <w:rFonts w:ascii="Times New Roman" w:hAnsi="Times New Roman"/>
          <w:sz w:val="24"/>
        </w:rPr>
      </w:pPr>
    </w:p>
    <w:p w14:paraId="7B1A9376" w14:textId="5ACA6E19" w:rsidR="005636DC" w:rsidRPr="00F01F28" w:rsidRDefault="005636DC" w:rsidP="005636DC">
      <w:pPr>
        <w:ind w:firstLine="284"/>
        <w:rPr>
          <w:rFonts w:ascii="Times New Roman" w:hAnsi="Times New Roman"/>
          <w:sz w:val="20"/>
          <w:szCs w:val="20"/>
        </w:rPr>
      </w:pPr>
      <w:r w:rsidRPr="00F01F28">
        <w:rPr>
          <w:rFonts w:ascii="Times New Roman" w:hAnsi="Times New Roman"/>
          <w:sz w:val="20"/>
          <w:szCs w:val="20"/>
        </w:rPr>
        <w:t>«Silenzio, alla presenza del Signore Dio,</w:t>
      </w:r>
    </w:p>
    <w:p w14:paraId="459808E2" w14:textId="77777777" w:rsidR="005636DC" w:rsidRPr="00F01F28" w:rsidRDefault="005636DC" w:rsidP="005636DC">
      <w:pPr>
        <w:ind w:firstLine="284"/>
        <w:rPr>
          <w:rFonts w:ascii="Times New Roman" w:hAnsi="Times New Roman"/>
          <w:sz w:val="20"/>
          <w:szCs w:val="20"/>
        </w:rPr>
      </w:pPr>
      <w:r w:rsidRPr="00F01F28">
        <w:rPr>
          <w:rFonts w:ascii="Times New Roman" w:hAnsi="Times New Roman"/>
          <w:sz w:val="20"/>
          <w:szCs w:val="20"/>
        </w:rPr>
        <w:t>perché il giorno del Signore è vicino,</w:t>
      </w:r>
    </w:p>
    <w:p w14:paraId="7499990B" w14:textId="77777777" w:rsidR="005636DC" w:rsidRPr="00F01F28" w:rsidRDefault="005636DC" w:rsidP="005636DC">
      <w:pPr>
        <w:ind w:firstLine="284"/>
        <w:rPr>
          <w:rFonts w:ascii="Times New Roman" w:hAnsi="Times New Roman"/>
          <w:sz w:val="20"/>
          <w:szCs w:val="20"/>
        </w:rPr>
      </w:pPr>
      <w:r w:rsidRPr="00F01F28">
        <w:rPr>
          <w:rFonts w:ascii="Times New Roman" w:hAnsi="Times New Roman"/>
          <w:sz w:val="20"/>
          <w:szCs w:val="20"/>
        </w:rPr>
        <w:t>perché il Signore ha preparato un sacrificio</w:t>
      </w:r>
    </w:p>
    <w:p w14:paraId="43913E1F" w14:textId="77777777" w:rsidR="005636DC" w:rsidRPr="00F01F28" w:rsidRDefault="005636DC" w:rsidP="005636DC">
      <w:pPr>
        <w:ind w:firstLine="284"/>
        <w:rPr>
          <w:rFonts w:ascii="Times New Roman" w:hAnsi="Times New Roman"/>
          <w:sz w:val="20"/>
          <w:szCs w:val="20"/>
        </w:rPr>
      </w:pPr>
      <w:r w:rsidRPr="00F01F28">
        <w:rPr>
          <w:rFonts w:ascii="Times New Roman" w:hAnsi="Times New Roman"/>
          <w:sz w:val="20"/>
          <w:szCs w:val="20"/>
        </w:rPr>
        <w:t>ha mandato a chiamare i suoi invitati» (Sof 1,7).</w:t>
      </w:r>
    </w:p>
    <w:p w14:paraId="3609004E" w14:textId="77777777" w:rsidR="005636DC" w:rsidRPr="00F01F28" w:rsidRDefault="005636DC" w:rsidP="005636DC">
      <w:pPr>
        <w:ind w:firstLine="284"/>
        <w:rPr>
          <w:rFonts w:ascii="Times New Roman" w:hAnsi="Times New Roman"/>
          <w:sz w:val="20"/>
          <w:szCs w:val="20"/>
        </w:rPr>
      </w:pPr>
    </w:p>
    <w:p w14:paraId="125D9066" w14:textId="77777777" w:rsidR="005636DC" w:rsidRPr="00F01F28" w:rsidRDefault="005636DC" w:rsidP="005636DC">
      <w:pPr>
        <w:ind w:firstLine="284"/>
        <w:rPr>
          <w:rFonts w:ascii="Times New Roman" w:hAnsi="Times New Roman"/>
          <w:sz w:val="20"/>
          <w:szCs w:val="20"/>
        </w:rPr>
      </w:pPr>
      <w:r w:rsidRPr="00F01F28">
        <w:rPr>
          <w:rFonts w:ascii="Times New Roman" w:hAnsi="Times New Roman"/>
          <w:sz w:val="20"/>
          <w:szCs w:val="20"/>
        </w:rPr>
        <w:t>«Farò restare in mezzo a te</w:t>
      </w:r>
    </w:p>
    <w:p w14:paraId="2A794749" w14:textId="77777777" w:rsidR="005636DC" w:rsidRPr="00F01F28" w:rsidRDefault="005636DC" w:rsidP="005636DC">
      <w:pPr>
        <w:ind w:firstLine="284"/>
        <w:rPr>
          <w:rFonts w:ascii="Times New Roman" w:hAnsi="Times New Roman"/>
          <w:sz w:val="20"/>
          <w:szCs w:val="20"/>
        </w:rPr>
      </w:pPr>
      <w:r w:rsidRPr="00F01F28">
        <w:rPr>
          <w:rFonts w:ascii="Times New Roman" w:hAnsi="Times New Roman"/>
          <w:sz w:val="20"/>
          <w:szCs w:val="20"/>
        </w:rPr>
        <w:t>un popolo umile e povero;</w:t>
      </w:r>
    </w:p>
    <w:p w14:paraId="09B09822" w14:textId="77777777" w:rsidR="005636DC" w:rsidRPr="00F01F28" w:rsidRDefault="005636DC" w:rsidP="005636DC">
      <w:pPr>
        <w:ind w:firstLine="284"/>
        <w:rPr>
          <w:rFonts w:ascii="Times New Roman" w:hAnsi="Times New Roman"/>
          <w:sz w:val="20"/>
          <w:szCs w:val="20"/>
        </w:rPr>
      </w:pPr>
      <w:r w:rsidRPr="00F01F28">
        <w:rPr>
          <w:rFonts w:ascii="Times New Roman" w:hAnsi="Times New Roman"/>
          <w:sz w:val="20"/>
          <w:szCs w:val="20"/>
        </w:rPr>
        <w:t>confiderà nel nome del Signore</w:t>
      </w:r>
    </w:p>
    <w:p w14:paraId="56C9174F" w14:textId="77777777" w:rsidR="005636DC" w:rsidRPr="00F01F28" w:rsidRDefault="005636DC" w:rsidP="005636DC">
      <w:pPr>
        <w:ind w:firstLine="284"/>
        <w:rPr>
          <w:rFonts w:ascii="Times New Roman" w:hAnsi="Times New Roman"/>
          <w:sz w:val="20"/>
          <w:szCs w:val="20"/>
        </w:rPr>
      </w:pPr>
      <w:r w:rsidRPr="00F01F28">
        <w:rPr>
          <w:rFonts w:ascii="Times New Roman" w:hAnsi="Times New Roman"/>
          <w:sz w:val="20"/>
          <w:szCs w:val="20"/>
        </w:rPr>
        <w:t>il resto di Israele» (Sof 3,12).</w:t>
      </w:r>
    </w:p>
    <w:p w14:paraId="7B900C0F" w14:textId="77777777" w:rsidR="005636DC" w:rsidRDefault="005636DC" w:rsidP="005636DC">
      <w:pPr>
        <w:ind w:firstLine="284"/>
        <w:rPr>
          <w:rFonts w:ascii="Times New Roman" w:hAnsi="Times New Roman"/>
          <w:sz w:val="24"/>
        </w:rPr>
      </w:pPr>
    </w:p>
    <w:p w14:paraId="602B9DE6" w14:textId="56D4794A" w:rsidR="005636DC" w:rsidRDefault="00F01F28" w:rsidP="005636DC">
      <w:pPr>
        <w:ind w:firstLine="284"/>
        <w:rPr>
          <w:rFonts w:ascii="Times New Roman" w:hAnsi="Times New Roman"/>
          <w:sz w:val="24"/>
        </w:rPr>
      </w:pPr>
      <w:r>
        <w:rPr>
          <w:rFonts w:ascii="Times New Roman" w:hAnsi="Times New Roman"/>
          <w:sz w:val="24"/>
        </w:rPr>
        <w:t>S</w:t>
      </w:r>
      <w:r w:rsidR="005636DC">
        <w:rPr>
          <w:rFonts w:ascii="Times New Roman" w:hAnsi="Times New Roman"/>
          <w:sz w:val="24"/>
        </w:rPr>
        <w:t>arà proprio questo resto di umili e di poveri ad essere chiamato alla letizia esulta</w:t>
      </w:r>
      <w:r w:rsidR="00D73503">
        <w:rPr>
          <w:rFonts w:ascii="Times New Roman" w:hAnsi="Times New Roman"/>
          <w:sz w:val="24"/>
        </w:rPr>
        <w:t>nt</w:t>
      </w:r>
      <w:r w:rsidR="005636DC">
        <w:rPr>
          <w:rFonts w:ascii="Times New Roman" w:hAnsi="Times New Roman"/>
          <w:sz w:val="24"/>
        </w:rPr>
        <w:t xml:space="preserve">e nel Signore. Tra questi umili e giusti di Israele si collocano </w:t>
      </w:r>
      <w:r w:rsidR="00490484">
        <w:rPr>
          <w:rFonts w:ascii="Times New Roman" w:hAnsi="Times New Roman"/>
          <w:sz w:val="24"/>
        </w:rPr>
        <w:t>uomini e donne della Parola, sentinelle vigilanti nella notte dell’umanità</w:t>
      </w:r>
      <w:r w:rsidR="00D73503">
        <w:rPr>
          <w:rFonts w:ascii="Times New Roman" w:hAnsi="Times New Roman"/>
          <w:sz w:val="24"/>
        </w:rPr>
        <w:t xml:space="preserve"> che</w:t>
      </w:r>
      <w:r w:rsidR="00490484">
        <w:rPr>
          <w:rFonts w:ascii="Times New Roman" w:hAnsi="Times New Roman"/>
          <w:sz w:val="24"/>
        </w:rPr>
        <w:t xml:space="preserve"> hanno saputo intravvedere la luce di una speranza possibile, indicando ad altri un cammino percorribile per ricominciare</w:t>
      </w:r>
      <w:r w:rsidR="00D73503">
        <w:rPr>
          <w:rFonts w:ascii="Times New Roman" w:hAnsi="Times New Roman"/>
          <w:sz w:val="24"/>
        </w:rPr>
        <w:t xml:space="preserve"> da oriente</w:t>
      </w:r>
      <w:r w:rsidR="00490484">
        <w:rPr>
          <w:rFonts w:ascii="Times New Roman" w:hAnsi="Times New Roman"/>
          <w:sz w:val="24"/>
        </w:rPr>
        <w:t xml:space="preserve">. </w:t>
      </w:r>
      <w:r w:rsidR="005636DC">
        <w:rPr>
          <w:rFonts w:ascii="Times New Roman" w:hAnsi="Times New Roman"/>
          <w:sz w:val="24"/>
        </w:rPr>
        <w:t>Maria, la Madre del Signore, Elisabetta l’anziana</w:t>
      </w:r>
      <w:r w:rsidR="00490484">
        <w:rPr>
          <w:rFonts w:ascii="Times New Roman" w:hAnsi="Times New Roman"/>
          <w:sz w:val="24"/>
        </w:rPr>
        <w:t xml:space="preserve">, Giovanni il Battista e tanti oscuri testimoni della speranza </w:t>
      </w:r>
      <w:r w:rsidR="007B450E">
        <w:rPr>
          <w:rFonts w:ascii="Times New Roman" w:hAnsi="Times New Roman"/>
          <w:sz w:val="24"/>
        </w:rPr>
        <w:t xml:space="preserve">si collocano in questo solco </w:t>
      </w:r>
      <w:r w:rsidR="00490484">
        <w:rPr>
          <w:rFonts w:ascii="Times New Roman" w:hAnsi="Times New Roman"/>
          <w:sz w:val="24"/>
        </w:rPr>
        <w:t>di umili e poveri</w:t>
      </w:r>
      <w:r w:rsidR="002E6FF8">
        <w:rPr>
          <w:rFonts w:ascii="Times New Roman" w:hAnsi="Times New Roman"/>
          <w:sz w:val="24"/>
        </w:rPr>
        <w:t xml:space="preserve"> che hanno orientato la loro esistenza verso il sole che sorge all’orizzonte dell’umanità</w:t>
      </w:r>
      <w:r w:rsidR="005636DC">
        <w:rPr>
          <w:rFonts w:ascii="Times New Roman" w:hAnsi="Times New Roman"/>
          <w:sz w:val="24"/>
        </w:rPr>
        <w:t>.</w:t>
      </w:r>
    </w:p>
    <w:p w14:paraId="5AD85696" w14:textId="1AFA7836" w:rsidR="005636DC" w:rsidRDefault="005636DC" w:rsidP="005636DC">
      <w:pPr>
        <w:ind w:firstLine="284"/>
        <w:rPr>
          <w:rFonts w:ascii="Times New Roman" w:hAnsi="Times New Roman"/>
          <w:sz w:val="24"/>
        </w:rPr>
      </w:pPr>
      <w:r>
        <w:rPr>
          <w:rFonts w:ascii="Times New Roman" w:hAnsi="Times New Roman"/>
          <w:sz w:val="24"/>
        </w:rPr>
        <w:t xml:space="preserve">Fin dall’inizio, pertanto, </w:t>
      </w:r>
      <w:r w:rsidR="002E6FF8">
        <w:rPr>
          <w:rFonts w:ascii="Times New Roman" w:hAnsi="Times New Roman"/>
          <w:sz w:val="24"/>
        </w:rPr>
        <w:t xml:space="preserve">il profeta </w:t>
      </w:r>
      <w:r>
        <w:rPr>
          <w:rFonts w:ascii="Times New Roman" w:hAnsi="Times New Roman"/>
          <w:sz w:val="24"/>
        </w:rPr>
        <w:t xml:space="preserve">Sofonia si preoccupa di precisare dove è la fonte di questa speranza, dove sta il motivo </w:t>
      </w:r>
      <w:r w:rsidR="002E6FF8">
        <w:rPr>
          <w:rFonts w:ascii="Times New Roman" w:hAnsi="Times New Roman"/>
          <w:sz w:val="24"/>
        </w:rPr>
        <w:t>ultim</w:t>
      </w:r>
      <w:r>
        <w:rPr>
          <w:rFonts w:ascii="Times New Roman" w:hAnsi="Times New Roman"/>
          <w:sz w:val="24"/>
        </w:rPr>
        <w:t>o per il quale la comunità tutta è chiamata ad essere nella letizia: «</w:t>
      </w:r>
      <w:r w:rsidR="002E6FF8">
        <w:rPr>
          <w:rFonts w:ascii="Times New Roman" w:hAnsi="Times New Roman"/>
          <w:sz w:val="24"/>
        </w:rPr>
        <w:t>I</w:t>
      </w:r>
      <w:r>
        <w:rPr>
          <w:rFonts w:ascii="Times New Roman" w:hAnsi="Times New Roman"/>
          <w:sz w:val="24"/>
        </w:rPr>
        <w:t xml:space="preserve">l Signore è in mezzo a te». È </w:t>
      </w:r>
      <w:r w:rsidR="002E6FF8">
        <w:rPr>
          <w:rFonts w:ascii="Times New Roman" w:hAnsi="Times New Roman"/>
          <w:sz w:val="24"/>
        </w:rPr>
        <w:t>i</w:t>
      </w:r>
      <w:r>
        <w:rPr>
          <w:rFonts w:ascii="Times New Roman" w:hAnsi="Times New Roman"/>
          <w:sz w:val="24"/>
        </w:rPr>
        <w:t>l</w:t>
      </w:r>
      <w:r w:rsidR="002E6FF8">
        <w:rPr>
          <w:rFonts w:ascii="Times New Roman" w:hAnsi="Times New Roman"/>
          <w:sz w:val="24"/>
        </w:rPr>
        <w:t xml:space="preserve"> medesimo</w:t>
      </w:r>
      <w:r>
        <w:rPr>
          <w:rFonts w:ascii="Times New Roman" w:hAnsi="Times New Roman"/>
          <w:sz w:val="24"/>
        </w:rPr>
        <w:t xml:space="preserve"> stupore espresso da Elisabetta</w:t>
      </w:r>
      <w:r w:rsidR="002E6FF8">
        <w:rPr>
          <w:rFonts w:ascii="Times New Roman" w:hAnsi="Times New Roman"/>
          <w:sz w:val="24"/>
        </w:rPr>
        <w:t xml:space="preserve"> l’anziana</w:t>
      </w:r>
      <w:r>
        <w:rPr>
          <w:rFonts w:ascii="Times New Roman" w:hAnsi="Times New Roman"/>
          <w:sz w:val="24"/>
        </w:rPr>
        <w:t xml:space="preserve"> nei confronti di Maria: «A che debbo che la Madre d</w:t>
      </w:r>
      <w:r w:rsidR="002E6FF8">
        <w:rPr>
          <w:rFonts w:ascii="Times New Roman" w:hAnsi="Times New Roman"/>
          <w:sz w:val="24"/>
        </w:rPr>
        <w:t>e</w:t>
      </w:r>
      <w:r>
        <w:rPr>
          <w:rFonts w:ascii="Times New Roman" w:hAnsi="Times New Roman"/>
          <w:sz w:val="24"/>
        </w:rPr>
        <w:t>l mio Signore venga a me?» (Lc 1,43).</w:t>
      </w:r>
      <w:r w:rsidR="007B450E">
        <w:rPr>
          <w:rFonts w:ascii="Times New Roman" w:hAnsi="Times New Roman"/>
          <w:sz w:val="24"/>
        </w:rPr>
        <w:t xml:space="preserve"> </w:t>
      </w:r>
      <w:r>
        <w:rPr>
          <w:rFonts w:ascii="Times New Roman" w:hAnsi="Times New Roman"/>
          <w:sz w:val="24"/>
        </w:rPr>
        <w:t>Da s</w:t>
      </w:r>
      <w:r w:rsidR="002E6FF8">
        <w:rPr>
          <w:rFonts w:ascii="Times New Roman" w:hAnsi="Times New Roman"/>
          <w:sz w:val="24"/>
        </w:rPr>
        <w:t>e stessa</w:t>
      </w:r>
      <w:r>
        <w:rPr>
          <w:rFonts w:ascii="Times New Roman" w:hAnsi="Times New Roman"/>
          <w:sz w:val="24"/>
        </w:rPr>
        <w:t xml:space="preserve"> la comunità </w:t>
      </w:r>
      <w:r w:rsidR="002E6FF8">
        <w:rPr>
          <w:rFonts w:ascii="Times New Roman" w:hAnsi="Times New Roman"/>
          <w:sz w:val="24"/>
        </w:rPr>
        <w:t>di Gerusalemme</w:t>
      </w:r>
      <w:r w:rsidR="007B450E">
        <w:rPr>
          <w:rFonts w:ascii="Times New Roman" w:hAnsi="Times New Roman"/>
          <w:sz w:val="24"/>
        </w:rPr>
        <w:t>, la figlia di Sion,</w:t>
      </w:r>
      <w:r w:rsidR="002E6FF8">
        <w:rPr>
          <w:rFonts w:ascii="Times New Roman" w:hAnsi="Times New Roman"/>
          <w:sz w:val="24"/>
        </w:rPr>
        <w:t xml:space="preserve"> </w:t>
      </w:r>
      <w:r>
        <w:rPr>
          <w:rFonts w:ascii="Times New Roman" w:hAnsi="Times New Roman"/>
          <w:sz w:val="24"/>
        </w:rPr>
        <w:t>non sarebbe stata in grado di risalire recuperando speranza</w:t>
      </w:r>
      <w:r w:rsidR="002E6FF8">
        <w:rPr>
          <w:rFonts w:ascii="Times New Roman" w:hAnsi="Times New Roman"/>
          <w:sz w:val="24"/>
        </w:rPr>
        <w:t>; inseguendo false promesse</w:t>
      </w:r>
      <w:r>
        <w:rPr>
          <w:rFonts w:ascii="Times New Roman" w:hAnsi="Times New Roman"/>
          <w:sz w:val="24"/>
        </w:rPr>
        <w:t xml:space="preserve"> </w:t>
      </w:r>
      <w:r w:rsidR="007B450E">
        <w:rPr>
          <w:rFonts w:ascii="Times New Roman" w:hAnsi="Times New Roman"/>
          <w:sz w:val="24"/>
        </w:rPr>
        <w:t xml:space="preserve">di potenze mondane </w:t>
      </w:r>
      <w:r>
        <w:rPr>
          <w:rFonts w:ascii="Times New Roman" w:hAnsi="Times New Roman"/>
          <w:sz w:val="24"/>
        </w:rPr>
        <w:t>s</w:t>
      </w:r>
      <w:r w:rsidR="002E6FF8">
        <w:rPr>
          <w:rFonts w:ascii="Times New Roman" w:hAnsi="Times New Roman"/>
          <w:sz w:val="24"/>
        </w:rPr>
        <w:t>arebb</w:t>
      </w:r>
      <w:r>
        <w:rPr>
          <w:rFonts w:ascii="Times New Roman" w:hAnsi="Times New Roman"/>
          <w:sz w:val="24"/>
        </w:rPr>
        <w:t>e ritorna</w:t>
      </w:r>
      <w:r w:rsidR="002E6FF8">
        <w:rPr>
          <w:rFonts w:ascii="Times New Roman" w:hAnsi="Times New Roman"/>
          <w:sz w:val="24"/>
        </w:rPr>
        <w:t>ta</w:t>
      </w:r>
      <w:r>
        <w:rPr>
          <w:rFonts w:ascii="Times New Roman" w:hAnsi="Times New Roman"/>
          <w:sz w:val="24"/>
        </w:rPr>
        <w:t xml:space="preserve"> a confidare in se stessa e </w:t>
      </w:r>
      <w:r w:rsidR="007B450E">
        <w:rPr>
          <w:rFonts w:ascii="Times New Roman" w:hAnsi="Times New Roman"/>
          <w:sz w:val="24"/>
        </w:rPr>
        <w:t>s</w:t>
      </w:r>
      <w:r w:rsidR="002E6FF8">
        <w:rPr>
          <w:rFonts w:ascii="Times New Roman" w:hAnsi="Times New Roman"/>
          <w:sz w:val="24"/>
        </w:rPr>
        <w:t>a</w:t>
      </w:r>
      <w:r w:rsidR="007B450E">
        <w:rPr>
          <w:rFonts w:ascii="Times New Roman" w:hAnsi="Times New Roman"/>
          <w:sz w:val="24"/>
        </w:rPr>
        <w:t>rebbe</w:t>
      </w:r>
      <w:r w:rsidR="002E6FF8">
        <w:rPr>
          <w:rFonts w:ascii="Times New Roman" w:hAnsi="Times New Roman"/>
          <w:sz w:val="24"/>
        </w:rPr>
        <w:t xml:space="preserve"> diventa</w:t>
      </w:r>
      <w:r w:rsidR="007B450E">
        <w:rPr>
          <w:rFonts w:ascii="Times New Roman" w:hAnsi="Times New Roman"/>
          <w:sz w:val="24"/>
        </w:rPr>
        <w:t>ta nuovamente</w:t>
      </w:r>
      <w:r w:rsidR="002E6FF8">
        <w:rPr>
          <w:rFonts w:ascii="Times New Roman" w:hAnsi="Times New Roman"/>
          <w:sz w:val="24"/>
        </w:rPr>
        <w:t xml:space="preserve"> schiava d</w:t>
      </w:r>
      <w:r>
        <w:rPr>
          <w:rFonts w:ascii="Times New Roman" w:hAnsi="Times New Roman"/>
          <w:sz w:val="24"/>
        </w:rPr>
        <w:t>i scelte politiche all’insegna della ingiustizia e della sopraffazione.</w:t>
      </w:r>
    </w:p>
    <w:p w14:paraId="387E8DD6" w14:textId="6892859E" w:rsidR="005636DC" w:rsidRDefault="005636DC" w:rsidP="005636DC">
      <w:pPr>
        <w:ind w:firstLine="284"/>
        <w:rPr>
          <w:rFonts w:ascii="Times New Roman" w:hAnsi="Times New Roman"/>
          <w:sz w:val="24"/>
        </w:rPr>
      </w:pPr>
      <w:r>
        <w:rPr>
          <w:rFonts w:ascii="Times New Roman" w:hAnsi="Times New Roman"/>
          <w:sz w:val="24"/>
        </w:rPr>
        <w:lastRenderedPageBreak/>
        <w:t xml:space="preserve">Gerusalemme, </w:t>
      </w:r>
      <w:r w:rsidR="002E6FF8">
        <w:rPr>
          <w:rFonts w:ascii="Times New Roman" w:hAnsi="Times New Roman"/>
          <w:sz w:val="24"/>
        </w:rPr>
        <w:t>«</w:t>
      </w:r>
      <w:r>
        <w:rPr>
          <w:rFonts w:ascii="Times New Roman" w:hAnsi="Times New Roman"/>
          <w:sz w:val="24"/>
        </w:rPr>
        <w:t>il Signore è in mezzo a te!</w:t>
      </w:r>
      <w:r w:rsidR="002E6FF8">
        <w:rPr>
          <w:rFonts w:ascii="Times New Roman" w:hAnsi="Times New Roman"/>
          <w:sz w:val="24"/>
        </w:rPr>
        <w:t>»;</w:t>
      </w:r>
      <w:r>
        <w:rPr>
          <w:rFonts w:ascii="Times New Roman" w:hAnsi="Times New Roman"/>
          <w:sz w:val="24"/>
        </w:rPr>
        <w:t xml:space="preserve"> Lui dimora nel tuo quotidiano; è presente al grido dei tanti poveri e umili </w:t>
      </w:r>
      <w:r w:rsidR="007B450E">
        <w:rPr>
          <w:rFonts w:ascii="Times New Roman" w:hAnsi="Times New Roman"/>
          <w:sz w:val="24"/>
        </w:rPr>
        <w:t xml:space="preserve">scarto dei potenti, </w:t>
      </w:r>
      <w:r>
        <w:rPr>
          <w:rFonts w:ascii="Times New Roman" w:hAnsi="Times New Roman"/>
          <w:sz w:val="24"/>
        </w:rPr>
        <w:t>che hanno implorato liberazione</w:t>
      </w:r>
      <w:r w:rsidR="002E6FF8">
        <w:rPr>
          <w:rFonts w:ascii="Times New Roman" w:hAnsi="Times New Roman"/>
          <w:sz w:val="24"/>
        </w:rPr>
        <w:t xml:space="preserve"> e riscatto dalla condizione ignominiosa della schiavitù de</w:t>
      </w:r>
      <w:r w:rsidR="007B450E">
        <w:rPr>
          <w:rFonts w:ascii="Times New Roman" w:hAnsi="Times New Roman"/>
          <w:sz w:val="24"/>
        </w:rPr>
        <w:t>gl</w:t>
      </w:r>
      <w:r w:rsidR="002E6FF8">
        <w:rPr>
          <w:rFonts w:ascii="Times New Roman" w:hAnsi="Times New Roman"/>
          <w:sz w:val="24"/>
        </w:rPr>
        <w:t xml:space="preserve">i </w:t>
      </w:r>
      <w:r w:rsidR="007B450E">
        <w:rPr>
          <w:rFonts w:ascii="Times New Roman" w:hAnsi="Times New Roman"/>
          <w:sz w:val="24"/>
        </w:rPr>
        <w:t>oppressor</w:t>
      </w:r>
      <w:r w:rsidR="002E6FF8">
        <w:rPr>
          <w:rFonts w:ascii="Times New Roman" w:hAnsi="Times New Roman"/>
          <w:sz w:val="24"/>
        </w:rPr>
        <w:t>i</w:t>
      </w:r>
      <w:r>
        <w:rPr>
          <w:rFonts w:ascii="Times New Roman" w:hAnsi="Times New Roman"/>
          <w:sz w:val="24"/>
        </w:rPr>
        <w:t xml:space="preserve">: ecco perché </w:t>
      </w:r>
      <w:r w:rsidR="007B450E">
        <w:rPr>
          <w:rFonts w:ascii="Times New Roman" w:hAnsi="Times New Roman"/>
          <w:sz w:val="24"/>
        </w:rPr>
        <w:t xml:space="preserve">Sion </w:t>
      </w:r>
      <w:r>
        <w:rPr>
          <w:rFonts w:ascii="Times New Roman" w:hAnsi="Times New Roman"/>
          <w:sz w:val="24"/>
        </w:rPr>
        <w:t>dev</w:t>
      </w:r>
      <w:r w:rsidR="007B450E">
        <w:rPr>
          <w:rFonts w:ascii="Times New Roman" w:hAnsi="Times New Roman"/>
          <w:sz w:val="24"/>
        </w:rPr>
        <w:t>e</w:t>
      </w:r>
      <w:r>
        <w:rPr>
          <w:rFonts w:ascii="Times New Roman" w:hAnsi="Times New Roman"/>
          <w:sz w:val="24"/>
        </w:rPr>
        <w:t xml:space="preserve"> essere nella gioia. Il Signore, nuovamente presiede la vita della comunità chiamandola alla memoria della sua vocazione originaria</w:t>
      </w:r>
      <w:r w:rsidR="007B450E">
        <w:rPr>
          <w:rFonts w:ascii="Times New Roman" w:hAnsi="Times New Roman"/>
          <w:sz w:val="24"/>
        </w:rPr>
        <w:t>,</w:t>
      </w:r>
      <w:r>
        <w:rPr>
          <w:rFonts w:ascii="Times New Roman" w:hAnsi="Times New Roman"/>
          <w:sz w:val="24"/>
        </w:rPr>
        <w:t xml:space="preserve"> ossia quella di essere tempio vivente nel quale il Signore abita</w:t>
      </w:r>
      <w:r w:rsidR="002E6FF8">
        <w:rPr>
          <w:rFonts w:ascii="Times New Roman" w:hAnsi="Times New Roman"/>
          <w:sz w:val="24"/>
        </w:rPr>
        <w:t xml:space="preserve"> e nel quale tutti possono trovare spazio di accoglienza senza discriminazione sociale, politica</w:t>
      </w:r>
      <w:r w:rsidR="007B450E">
        <w:rPr>
          <w:rFonts w:ascii="Times New Roman" w:hAnsi="Times New Roman"/>
          <w:sz w:val="24"/>
        </w:rPr>
        <w:t>, culturale, geografica</w:t>
      </w:r>
      <w:r w:rsidR="002E6FF8">
        <w:rPr>
          <w:rFonts w:ascii="Times New Roman" w:hAnsi="Times New Roman"/>
          <w:sz w:val="24"/>
        </w:rPr>
        <w:t xml:space="preserve"> e religiosa</w:t>
      </w:r>
      <w:r>
        <w:rPr>
          <w:rFonts w:ascii="Times New Roman" w:hAnsi="Times New Roman"/>
          <w:sz w:val="24"/>
        </w:rPr>
        <w:t>. Se ciò è vero, allora, è necessario essere nella letizia come quando Salomone dedicò il tempio a YHWH in Gerusalemme (cfr. 1Re 8,12-19), dichiarando</w:t>
      </w:r>
      <w:r w:rsidR="002E6FF8">
        <w:rPr>
          <w:rFonts w:ascii="Times New Roman" w:hAnsi="Times New Roman"/>
          <w:sz w:val="24"/>
        </w:rPr>
        <w:t>lo luogo</w:t>
      </w:r>
      <w:r>
        <w:rPr>
          <w:rFonts w:ascii="Times New Roman" w:hAnsi="Times New Roman"/>
          <w:sz w:val="24"/>
        </w:rPr>
        <w:t xml:space="preserve"> </w:t>
      </w:r>
      <w:r w:rsidR="002E6FF8">
        <w:rPr>
          <w:rFonts w:ascii="Times New Roman" w:hAnsi="Times New Roman"/>
          <w:sz w:val="24"/>
        </w:rPr>
        <w:t>del</w:t>
      </w:r>
      <w:r>
        <w:rPr>
          <w:rFonts w:ascii="Times New Roman" w:hAnsi="Times New Roman"/>
          <w:sz w:val="24"/>
        </w:rPr>
        <w:t xml:space="preserve">la sua presenza, vero compimento della promessa fatta a Davide suo padre (cfr. </w:t>
      </w:r>
      <w:r w:rsidR="002E6FF8">
        <w:rPr>
          <w:rFonts w:ascii="Times New Roman" w:hAnsi="Times New Roman"/>
          <w:sz w:val="24"/>
        </w:rPr>
        <w:t xml:space="preserve">2Sam 7,10-11; </w:t>
      </w:r>
      <w:r>
        <w:rPr>
          <w:rFonts w:ascii="Times New Roman" w:hAnsi="Times New Roman"/>
          <w:sz w:val="24"/>
        </w:rPr>
        <w:t>1Pt 2,4-6).</w:t>
      </w:r>
    </w:p>
    <w:p w14:paraId="6A14204F" w14:textId="2116624B" w:rsidR="005636DC" w:rsidRDefault="002E6FF8" w:rsidP="005636DC">
      <w:pPr>
        <w:ind w:firstLine="284"/>
        <w:rPr>
          <w:rFonts w:ascii="Times New Roman" w:hAnsi="Times New Roman"/>
          <w:sz w:val="24"/>
        </w:rPr>
      </w:pPr>
      <w:r>
        <w:rPr>
          <w:rFonts w:ascii="Times New Roman" w:hAnsi="Times New Roman"/>
          <w:sz w:val="24"/>
        </w:rPr>
        <w:t>P</w:t>
      </w:r>
      <w:r w:rsidR="005636DC">
        <w:rPr>
          <w:rFonts w:ascii="Times New Roman" w:hAnsi="Times New Roman"/>
          <w:sz w:val="24"/>
        </w:rPr>
        <w:t>er scorgere questa presenza è necessario</w:t>
      </w:r>
      <w:r w:rsidR="007D39A9">
        <w:rPr>
          <w:rFonts w:ascii="Times New Roman" w:hAnsi="Times New Roman"/>
          <w:sz w:val="24"/>
        </w:rPr>
        <w:t>, però,</w:t>
      </w:r>
      <w:r w:rsidR="005636DC">
        <w:rPr>
          <w:rFonts w:ascii="Times New Roman" w:hAnsi="Times New Roman"/>
          <w:sz w:val="24"/>
        </w:rPr>
        <w:t xml:space="preserve"> passare dalla tristezza alla letizia, dall’ombroso egoismo che oscura ogni prospettiva di speranza alla luminosità della comunione con l’</w:t>
      </w:r>
      <w:r w:rsidR="007D39A9">
        <w:rPr>
          <w:rFonts w:ascii="Times New Roman" w:hAnsi="Times New Roman"/>
          <w:sz w:val="24"/>
        </w:rPr>
        <w:t>Unico</w:t>
      </w:r>
      <w:r w:rsidR="005636DC">
        <w:rPr>
          <w:rFonts w:ascii="Times New Roman" w:hAnsi="Times New Roman"/>
          <w:sz w:val="24"/>
        </w:rPr>
        <w:t xml:space="preserve">, al quale ci si abbandona. È la stessa letizia di Davide quando accoglie l’arca di Dio recata in processione </w:t>
      </w:r>
      <w:r w:rsidR="00B8140D">
        <w:rPr>
          <w:rFonts w:ascii="Times New Roman" w:hAnsi="Times New Roman"/>
          <w:sz w:val="24"/>
        </w:rPr>
        <w:t xml:space="preserve">dai leviti </w:t>
      </w:r>
      <w:r w:rsidR="007D39A9">
        <w:rPr>
          <w:rFonts w:ascii="Times New Roman" w:hAnsi="Times New Roman"/>
          <w:sz w:val="24"/>
        </w:rPr>
        <w:t>d</w:t>
      </w:r>
      <w:r w:rsidR="005636DC">
        <w:rPr>
          <w:rFonts w:ascii="Times New Roman" w:hAnsi="Times New Roman"/>
          <w:sz w:val="24"/>
        </w:rPr>
        <w:t>a</w:t>
      </w:r>
      <w:r w:rsidR="007D39A9">
        <w:rPr>
          <w:rFonts w:ascii="Times New Roman" w:hAnsi="Times New Roman"/>
          <w:sz w:val="24"/>
        </w:rPr>
        <w:t>lla casa di Obed-Edom di Gat a</w:t>
      </w:r>
      <w:r w:rsidR="005636DC">
        <w:rPr>
          <w:rFonts w:ascii="Times New Roman" w:hAnsi="Times New Roman"/>
          <w:sz w:val="24"/>
        </w:rPr>
        <w:t xml:space="preserve"> Gerusalemme, tra musiche, </w:t>
      </w:r>
      <w:r w:rsidR="007D39A9">
        <w:rPr>
          <w:rFonts w:ascii="Times New Roman" w:hAnsi="Times New Roman"/>
          <w:sz w:val="24"/>
        </w:rPr>
        <w:t xml:space="preserve">danze, </w:t>
      </w:r>
      <w:r w:rsidR="005636DC">
        <w:rPr>
          <w:rFonts w:ascii="Times New Roman" w:hAnsi="Times New Roman"/>
          <w:sz w:val="24"/>
        </w:rPr>
        <w:t>canti e offerte sacrificali di olocausti, per essere collocata nel tempio (cfr. 2Sam 6,1-15).</w:t>
      </w:r>
    </w:p>
    <w:p w14:paraId="2128612D" w14:textId="77777777" w:rsidR="005636DC" w:rsidRDefault="005636DC" w:rsidP="005636DC">
      <w:pPr>
        <w:ind w:firstLine="284"/>
        <w:rPr>
          <w:rFonts w:ascii="Times New Roman" w:hAnsi="Times New Roman"/>
          <w:sz w:val="24"/>
        </w:rPr>
      </w:pPr>
    </w:p>
    <w:p w14:paraId="0BF77EF5" w14:textId="77777777" w:rsidR="005636DC" w:rsidRDefault="005636DC" w:rsidP="005636DC">
      <w:pPr>
        <w:ind w:firstLine="284"/>
        <w:rPr>
          <w:rFonts w:ascii="Times New Roman" w:hAnsi="Times New Roman"/>
          <w:i/>
          <w:sz w:val="24"/>
        </w:rPr>
      </w:pPr>
      <w:r>
        <w:rPr>
          <w:rFonts w:ascii="Times New Roman" w:hAnsi="Times New Roman"/>
          <w:i/>
          <w:sz w:val="24"/>
        </w:rPr>
        <w:t xml:space="preserve">1.2. «Non temere Sion, non lasciarti cadere le braccia» (vv. 16-18) </w:t>
      </w:r>
    </w:p>
    <w:p w14:paraId="30CE2B50" w14:textId="77777777" w:rsidR="005636DC" w:rsidRDefault="005636DC" w:rsidP="005636DC">
      <w:pPr>
        <w:ind w:firstLine="284"/>
        <w:rPr>
          <w:rFonts w:ascii="Times New Roman" w:hAnsi="Times New Roman"/>
          <w:sz w:val="24"/>
        </w:rPr>
      </w:pPr>
    </w:p>
    <w:p w14:paraId="70605947" w14:textId="07B3D0DD" w:rsidR="005636DC" w:rsidRDefault="005636DC" w:rsidP="005636DC">
      <w:pPr>
        <w:ind w:firstLine="284"/>
        <w:rPr>
          <w:rFonts w:ascii="Times New Roman" w:hAnsi="Times New Roman"/>
          <w:sz w:val="24"/>
        </w:rPr>
      </w:pPr>
      <w:r>
        <w:rPr>
          <w:rFonts w:ascii="Times New Roman" w:hAnsi="Times New Roman"/>
          <w:sz w:val="24"/>
        </w:rPr>
        <w:t>La seconda parte del testo profetico di Sofonia continua esplicitando il tema della gioia per tutta la comunità di Israele, aggiungendo, però, elementi nuovi che lasciano trasparire ulteriormente il fondamento che anima la nuova condizione del popolo</w:t>
      </w:r>
      <w:r w:rsidR="007D39A9">
        <w:rPr>
          <w:rFonts w:ascii="Times New Roman" w:hAnsi="Times New Roman"/>
          <w:sz w:val="24"/>
        </w:rPr>
        <w:t xml:space="preserve"> del Signore</w:t>
      </w:r>
      <w:r>
        <w:rPr>
          <w:rFonts w:ascii="Times New Roman" w:hAnsi="Times New Roman"/>
          <w:sz w:val="24"/>
        </w:rPr>
        <w:t xml:space="preserve">. </w:t>
      </w:r>
    </w:p>
    <w:p w14:paraId="3B4DE1FE" w14:textId="72C58F84" w:rsidR="005636DC" w:rsidRDefault="005636DC" w:rsidP="005636DC">
      <w:pPr>
        <w:ind w:firstLine="284"/>
        <w:rPr>
          <w:rFonts w:ascii="Times New Roman" w:hAnsi="Times New Roman"/>
          <w:sz w:val="24"/>
        </w:rPr>
      </w:pPr>
      <w:r>
        <w:rPr>
          <w:rFonts w:ascii="Times New Roman" w:hAnsi="Times New Roman"/>
          <w:sz w:val="24"/>
        </w:rPr>
        <w:t>L</w:t>
      </w:r>
      <w:r w:rsidR="007D39A9">
        <w:rPr>
          <w:rFonts w:ascii="Times New Roman" w:hAnsi="Times New Roman"/>
          <w:sz w:val="24"/>
        </w:rPr>
        <w:t xml:space="preserve">e </w:t>
      </w:r>
      <w:r>
        <w:rPr>
          <w:rFonts w:ascii="Times New Roman" w:hAnsi="Times New Roman"/>
          <w:sz w:val="24"/>
        </w:rPr>
        <w:t>immagin</w:t>
      </w:r>
      <w:r w:rsidR="007D39A9">
        <w:rPr>
          <w:rFonts w:ascii="Times New Roman" w:hAnsi="Times New Roman"/>
          <w:sz w:val="24"/>
        </w:rPr>
        <w:t>i</w:t>
      </w:r>
      <w:r>
        <w:rPr>
          <w:rFonts w:ascii="Times New Roman" w:hAnsi="Times New Roman"/>
          <w:sz w:val="24"/>
        </w:rPr>
        <w:t xml:space="preserve"> nuov</w:t>
      </w:r>
      <w:r w:rsidR="007D39A9">
        <w:rPr>
          <w:rFonts w:ascii="Times New Roman" w:hAnsi="Times New Roman"/>
          <w:sz w:val="24"/>
        </w:rPr>
        <w:t>e</w:t>
      </w:r>
      <w:r>
        <w:rPr>
          <w:rFonts w:ascii="Times New Roman" w:hAnsi="Times New Roman"/>
          <w:sz w:val="24"/>
        </w:rPr>
        <w:t xml:space="preserve"> che ven</w:t>
      </w:r>
      <w:r w:rsidR="007D39A9">
        <w:rPr>
          <w:rFonts w:ascii="Times New Roman" w:hAnsi="Times New Roman"/>
          <w:sz w:val="24"/>
        </w:rPr>
        <w:t>gono</w:t>
      </w:r>
      <w:r>
        <w:rPr>
          <w:rFonts w:ascii="Times New Roman" w:hAnsi="Times New Roman"/>
          <w:sz w:val="24"/>
        </w:rPr>
        <w:t xml:space="preserve"> impiegat</w:t>
      </w:r>
      <w:r w:rsidR="007D39A9">
        <w:rPr>
          <w:rFonts w:ascii="Times New Roman" w:hAnsi="Times New Roman"/>
          <w:sz w:val="24"/>
        </w:rPr>
        <w:t>e</w:t>
      </w:r>
      <w:r>
        <w:rPr>
          <w:rFonts w:ascii="Times New Roman" w:hAnsi="Times New Roman"/>
          <w:sz w:val="24"/>
        </w:rPr>
        <w:t xml:space="preserve"> </w:t>
      </w:r>
      <w:r w:rsidR="007D39A9">
        <w:rPr>
          <w:rFonts w:ascii="Times New Roman" w:hAnsi="Times New Roman"/>
          <w:sz w:val="24"/>
        </w:rPr>
        <w:t>sono</w:t>
      </w:r>
      <w:r>
        <w:rPr>
          <w:rFonts w:ascii="Times New Roman" w:hAnsi="Times New Roman"/>
          <w:sz w:val="24"/>
        </w:rPr>
        <w:t xml:space="preserve"> quella della sposa </w:t>
      </w:r>
      <w:r w:rsidR="007D39A9">
        <w:rPr>
          <w:rFonts w:ascii="Times New Roman" w:hAnsi="Times New Roman"/>
          <w:sz w:val="24"/>
        </w:rPr>
        <w:t xml:space="preserve">per la comunità di </w:t>
      </w:r>
      <w:r>
        <w:rPr>
          <w:rFonts w:ascii="Times New Roman" w:hAnsi="Times New Roman"/>
          <w:sz w:val="24"/>
        </w:rPr>
        <w:t xml:space="preserve">Gerusalemme e quella dello sposo </w:t>
      </w:r>
      <w:r w:rsidR="007D39A9">
        <w:rPr>
          <w:rFonts w:ascii="Times New Roman" w:hAnsi="Times New Roman"/>
          <w:sz w:val="24"/>
        </w:rPr>
        <w:t xml:space="preserve">applicata a </w:t>
      </w:r>
      <w:r>
        <w:rPr>
          <w:rFonts w:ascii="Times New Roman" w:hAnsi="Times New Roman"/>
          <w:sz w:val="24"/>
        </w:rPr>
        <w:t>YHWH. Se, da un lato, Sion (Gerusalemme) la sposa è tentata di pensare come semplicemente illusorio l’invito alla letizia, dall’altro, YHWH si presenta a lei come l’unico in grado di offrirle salvezza rispetto a tutti i presunti eroi che sono fuggiti, lasciandola sola e ingannandola nel suo affetto più profondo.</w:t>
      </w:r>
    </w:p>
    <w:p w14:paraId="22E32255" w14:textId="0A342B08" w:rsidR="005636DC" w:rsidRDefault="005636DC" w:rsidP="005636DC">
      <w:pPr>
        <w:ind w:firstLine="284"/>
        <w:rPr>
          <w:rFonts w:ascii="Times New Roman" w:hAnsi="Times New Roman"/>
          <w:sz w:val="24"/>
        </w:rPr>
      </w:pPr>
      <w:r>
        <w:rPr>
          <w:rFonts w:ascii="Times New Roman" w:hAnsi="Times New Roman"/>
          <w:sz w:val="24"/>
        </w:rPr>
        <w:t>Se per un verso Sion</w:t>
      </w:r>
      <w:r w:rsidR="00B8140D">
        <w:rPr>
          <w:rFonts w:ascii="Times New Roman" w:hAnsi="Times New Roman"/>
          <w:sz w:val="24"/>
        </w:rPr>
        <w:t xml:space="preserve">, la </w:t>
      </w:r>
      <w:r>
        <w:rPr>
          <w:rFonts w:ascii="Times New Roman" w:hAnsi="Times New Roman"/>
          <w:sz w:val="24"/>
        </w:rPr>
        <w:t>sposa</w:t>
      </w:r>
      <w:r w:rsidR="00B8140D">
        <w:rPr>
          <w:rFonts w:ascii="Times New Roman" w:hAnsi="Times New Roman"/>
          <w:sz w:val="24"/>
        </w:rPr>
        <w:t>,</w:t>
      </w:r>
      <w:r>
        <w:rPr>
          <w:rFonts w:ascii="Times New Roman" w:hAnsi="Times New Roman"/>
          <w:sz w:val="24"/>
        </w:rPr>
        <w:t xml:space="preserve"> è assalita dalla desolazione </w:t>
      </w:r>
      <w:r w:rsidR="007D39A9">
        <w:rPr>
          <w:rFonts w:ascii="Times New Roman" w:hAnsi="Times New Roman"/>
          <w:sz w:val="24"/>
        </w:rPr>
        <w:t xml:space="preserve">lacerante e </w:t>
      </w:r>
      <w:r w:rsidR="00B8140D">
        <w:rPr>
          <w:rFonts w:ascii="Times New Roman" w:hAnsi="Times New Roman"/>
          <w:sz w:val="24"/>
        </w:rPr>
        <w:t>drammatica</w:t>
      </w:r>
      <w:r>
        <w:rPr>
          <w:rFonts w:ascii="Times New Roman" w:hAnsi="Times New Roman"/>
          <w:sz w:val="24"/>
        </w:rPr>
        <w:t xml:space="preserve"> di chi pensa di non farcela o che, comunque, non potrà mai realizzare nulla di nuovo e di buono, dall’altro, le si presenta YHWH, che si dichiara pronto a rinnovarla con il suo amore di sposo e con</w:t>
      </w:r>
      <w:r w:rsidR="00B8140D">
        <w:rPr>
          <w:rFonts w:ascii="Times New Roman" w:hAnsi="Times New Roman"/>
          <w:sz w:val="24"/>
        </w:rPr>
        <w:t>fermare</w:t>
      </w:r>
      <w:r>
        <w:rPr>
          <w:rFonts w:ascii="Times New Roman" w:hAnsi="Times New Roman"/>
          <w:sz w:val="24"/>
        </w:rPr>
        <w:t xml:space="preserve"> con lei </w:t>
      </w:r>
      <w:r w:rsidR="00B8140D">
        <w:rPr>
          <w:rFonts w:ascii="Times New Roman" w:hAnsi="Times New Roman"/>
          <w:sz w:val="24"/>
        </w:rPr>
        <w:t>un</w:t>
      </w:r>
      <w:r>
        <w:rPr>
          <w:rFonts w:ascii="Times New Roman" w:hAnsi="Times New Roman"/>
          <w:sz w:val="24"/>
        </w:rPr>
        <w:t>a alleanza mai revocata (cfr. Os 2,20-25).</w:t>
      </w:r>
      <w:r w:rsidR="00B8140D">
        <w:rPr>
          <w:rFonts w:ascii="Times New Roman" w:hAnsi="Times New Roman"/>
          <w:sz w:val="24"/>
        </w:rPr>
        <w:t xml:space="preserve"> </w:t>
      </w:r>
      <w:r>
        <w:rPr>
          <w:rFonts w:ascii="Times New Roman" w:hAnsi="Times New Roman"/>
          <w:sz w:val="24"/>
        </w:rPr>
        <w:t xml:space="preserve">Se da un lato, Sion si lascia cadere le braccia perché appesantita dalla vergogna del suo tradimento recidivo consumato </w:t>
      </w:r>
      <w:r w:rsidR="00B8140D">
        <w:rPr>
          <w:rFonts w:ascii="Times New Roman" w:hAnsi="Times New Roman"/>
          <w:sz w:val="24"/>
        </w:rPr>
        <w:t>nei confronti di</w:t>
      </w:r>
      <w:r>
        <w:rPr>
          <w:rFonts w:ascii="Times New Roman" w:hAnsi="Times New Roman"/>
          <w:sz w:val="24"/>
        </w:rPr>
        <w:t xml:space="preserve"> YHWH, lo sposo fedele, dall’altro</w:t>
      </w:r>
      <w:r w:rsidR="00B8140D">
        <w:rPr>
          <w:rFonts w:ascii="Times New Roman" w:hAnsi="Times New Roman"/>
          <w:sz w:val="24"/>
        </w:rPr>
        <w:t>,</w:t>
      </w:r>
      <w:r>
        <w:rPr>
          <w:rFonts w:ascii="Times New Roman" w:hAnsi="Times New Roman"/>
          <w:sz w:val="24"/>
        </w:rPr>
        <w:t xml:space="preserve"> Dio stesso si conferma per lei </w:t>
      </w:r>
      <w:r w:rsidR="007D39A9">
        <w:rPr>
          <w:rFonts w:ascii="Times New Roman" w:hAnsi="Times New Roman"/>
          <w:sz w:val="24"/>
        </w:rPr>
        <w:t xml:space="preserve">quale </w:t>
      </w:r>
      <w:r>
        <w:rPr>
          <w:rFonts w:ascii="Times New Roman" w:hAnsi="Times New Roman"/>
          <w:sz w:val="24"/>
        </w:rPr>
        <w:t>parola di consolazione</w:t>
      </w:r>
      <w:r w:rsidR="007D39A9">
        <w:rPr>
          <w:rFonts w:ascii="Times New Roman" w:hAnsi="Times New Roman"/>
          <w:sz w:val="24"/>
        </w:rPr>
        <w:t>, di amore</w:t>
      </w:r>
      <w:r>
        <w:rPr>
          <w:rFonts w:ascii="Times New Roman" w:hAnsi="Times New Roman"/>
          <w:sz w:val="24"/>
        </w:rPr>
        <w:t xml:space="preserve"> e di speranza non illusoria: «Amerò non amata e a non-mio-popolo dirò: “Popolo mio”; ed egli mi dirà: “Mio Dio”» (cfr. Os2,24-25).</w:t>
      </w:r>
      <w:r w:rsidR="007D39A9">
        <w:rPr>
          <w:rFonts w:ascii="Times New Roman" w:hAnsi="Times New Roman"/>
          <w:sz w:val="24"/>
        </w:rPr>
        <w:t xml:space="preserve"> </w:t>
      </w:r>
      <w:r>
        <w:rPr>
          <w:rFonts w:ascii="Times New Roman" w:hAnsi="Times New Roman"/>
          <w:sz w:val="24"/>
        </w:rPr>
        <w:t>Il vero motivo, dunque, per il quale è necessario sperare è perché Dio ti ama e tu sei per lui una preziosa eredità</w:t>
      </w:r>
      <w:r w:rsidR="00B85D8A">
        <w:rPr>
          <w:rFonts w:ascii="Times New Roman" w:hAnsi="Times New Roman"/>
          <w:sz w:val="24"/>
        </w:rPr>
        <w:t xml:space="preserve"> ai suoi occhi e degno di stima immutata (cfr. Is 43,4)</w:t>
      </w:r>
      <w:r>
        <w:rPr>
          <w:rFonts w:ascii="Times New Roman" w:hAnsi="Times New Roman"/>
          <w:sz w:val="24"/>
        </w:rPr>
        <w:t>.</w:t>
      </w:r>
    </w:p>
    <w:p w14:paraId="2EA9079D" w14:textId="5852D514" w:rsidR="005B010E" w:rsidRDefault="005636DC" w:rsidP="005636DC">
      <w:pPr>
        <w:ind w:firstLine="284"/>
        <w:rPr>
          <w:rFonts w:ascii="Times New Roman" w:hAnsi="Times New Roman"/>
          <w:sz w:val="24"/>
        </w:rPr>
      </w:pPr>
      <w:r>
        <w:rPr>
          <w:rFonts w:ascii="Times New Roman" w:hAnsi="Times New Roman"/>
          <w:sz w:val="24"/>
        </w:rPr>
        <w:lastRenderedPageBreak/>
        <w:t>Risulta esplicito</w:t>
      </w:r>
      <w:r w:rsidR="007D39A9">
        <w:rPr>
          <w:rFonts w:ascii="Times New Roman" w:hAnsi="Times New Roman"/>
          <w:sz w:val="24"/>
        </w:rPr>
        <w:t xml:space="preserve"> e ben fondato</w:t>
      </w:r>
      <w:r>
        <w:rPr>
          <w:rFonts w:ascii="Times New Roman" w:hAnsi="Times New Roman"/>
          <w:sz w:val="24"/>
        </w:rPr>
        <w:t xml:space="preserve">, allora, l’invito dell’autore della </w:t>
      </w:r>
      <w:r w:rsidR="005B010E" w:rsidRPr="00B85D8A">
        <w:rPr>
          <w:rFonts w:ascii="Times New Roman" w:hAnsi="Times New Roman"/>
          <w:i/>
          <w:iCs/>
          <w:sz w:val="24"/>
        </w:rPr>
        <w:t>L</w:t>
      </w:r>
      <w:r w:rsidRPr="00B85D8A">
        <w:rPr>
          <w:rFonts w:ascii="Times New Roman" w:hAnsi="Times New Roman"/>
          <w:i/>
          <w:iCs/>
          <w:sz w:val="24"/>
        </w:rPr>
        <w:t>ettera agli Eb</w:t>
      </w:r>
      <w:r w:rsidR="007D39A9" w:rsidRPr="00B85D8A">
        <w:rPr>
          <w:rFonts w:ascii="Times New Roman" w:hAnsi="Times New Roman"/>
          <w:i/>
          <w:iCs/>
          <w:sz w:val="24"/>
        </w:rPr>
        <w:t>rei</w:t>
      </w:r>
      <w:r w:rsidR="007D39A9">
        <w:rPr>
          <w:rFonts w:ascii="Times New Roman" w:hAnsi="Times New Roman"/>
          <w:sz w:val="24"/>
        </w:rPr>
        <w:t xml:space="preserve"> rivolto ad una comunità di credenti attanagliata dal tempo della prova e tentata di desistere da un cammino di fedeltà all’evangelo</w:t>
      </w:r>
      <w:r w:rsidR="005B010E">
        <w:rPr>
          <w:rFonts w:ascii="Times New Roman" w:hAnsi="Times New Roman"/>
          <w:sz w:val="24"/>
        </w:rPr>
        <w:t xml:space="preserve">. L’attualità del testo biblico </w:t>
      </w:r>
      <w:r w:rsidR="00B85D8A">
        <w:rPr>
          <w:rFonts w:ascii="Times New Roman" w:hAnsi="Times New Roman"/>
          <w:sz w:val="24"/>
        </w:rPr>
        <w:t xml:space="preserve">neotestamentario </w:t>
      </w:r>
      <w:r w:rsidR="005B010E">
        <w:rPr>
          <w:rFonts w:ascii="Times New Roman" w:hAnsi="Times New Roman"/>
          <w:sz w:val="24"/>
        </w:rPr>
        <w:t xml:space="preserve">sta davanti a noi in tutta la sua eloquenza profetica e nella sua capacità di ricomporre una speranza </w:t>
      </w:r>
      <w:r w:rsidR="00B85D8A">
        <w:rPr>
          <w:rFonts w:ascii="Times New Roman" w:hAnsi="Times New Roman"/>
          <w:sz w:val="24"/>
        </w:rPr>
        <w:t xml:space="preserve">difficile, ma </w:t>
      </w:r>
      <w:r w:rsidR="005B010E">
        <w:rPr>
          <w:rFonts w:ascii="Times New Roman" w:hAnsi="Times New Roman"/>
          <w:sz w:val="24"/>
        </w:rPr>
        <w:t>possibile</w:t>
      </w:r>
      <w:r>
        <w:rPr>
          <w:rFonts w:ascii="Times New Roman" w:hAnsi="Times New Roman"/>
          <w:sz w:val="24"/>
        </w:rPr>
        <w:t xml:space="preserve">: </w:t>
      </w:r>
    </w:p>
    <w:p w14:paraId="01016F16" w14:textId="77777777" w:rsidR="005B010E" w:rsidRDefault="005B010E" w:rsidP="005636DC">
      <w:pPr>
        <w:ind w:firstLine="284"/>
        <w:rPr>
          <w:rFonts w:ascii="Times New Roman" w:hAnsi="Times New Roman"/>
          <w:sz w:val="24"/>
        </w:rPr>
      </w:pPr>
    </w:p>
    <w:p w14:paraId="7EA8E9AC" w14:textId="2595DB0E" w:rsidR="005636DC" w:rsidRPr="005B010E" w:rsidRDefault="005636DC" w:rsidP="005B010E">
      <w:pPr>
        <w:ind w:left="284" w:firstLine="284"/>
        <w:rPr>
          <w:rFonts w:ascii="Times New Roman" w:hAnsi="Times New Roman"/>
          <w:sz w:val="20"/>
          <w:szCs w:val="20"/>
        </w:rPr>
      </w:pPr>
      <w:r w:rsidRPr="005B010E">
        <w:rPr>
          <w:rFonts w:ascii="Times New Roman" w:hAnsi="Times New Roman"/>
          <w:sz w:val="20"/>
          <w:szCs w:val="20"/>
        </w:rPr>
        <w:t>«Perciò rinfrancate le mani cadenti e le ginocchia infiacchite e raddrizzate le vie storte per i vostri passi, perché il piede zoppicante non abbia a storpiarsi, ma piuttosto a guarire»</w:t>
      </w:r>
      <w:r w:rsidR="007D39A9" w:rsidRPr="005B010E">
        <w:rPr>
          <w:rFonts w:ascii="Times New Roman" w:hAnsi="Times New Roman"/>
          <w:sz w:val="20"/>
          <w:szCs w:val="20"/>
        </w:rPr>
        <w:t xml:space="preserve"> (Eb 12,12)</w:t>
      </w:r>
      <w:r w:rsidRPr="005B010E">
        <w:rPr>
          <w:rFonts w:ascii="Times New Roman" w:hAnsi="Times New Roman"/>
          <w:sz w:val="20"/>
          <w:szCs w:val="20"/>
        </w:rPr>
        <w:t>.</w:t>
      </w:r>
    </w:p>
    <w:p w14:paraId="311960AC" w14:textId="77777777" w:rsidR="005636DC" w:rsidRDefault="005636DC" w:rsidP="005636DC">
      <w:pPr>
        <w:ind w:firstLine="284"/>
        <w:rPr>
          <w:rFonts w:ascii="Times New Roman" w:hAnsi="Times New Roman"/>
          <w:sz w:val="24"/>
        </w:rPr>
      </w:pPr>
    </w:p>
    <w:p w14:paraId="359E839F" w14:textId="566B3AB9" w:rsidR="005636DC" w:rsidRDefault="005636DC" w:rsidP="005636DC">
      <w:pPr>
        <w:ind w:firstLine="284"/>
        <w:rPr>
          <w:rFonts w:ascii="Times New Roman" w:hAnsi="Times New Roman"/>
          <w:b/>
          <w:sz w:val="24"/>
        </w:rPr>
      </w:pPr>
      <w:r>
        <w:rPr>
          <w:rFonts w:ascii="Times New Roman" w:hAnsi="Times New Roman"/>
          <w:b/>
          <w:sz w:val="24"/>
        </w:rPr>
        <w:t xml:space="preserve">2. </w:t>
      </w:r>
      <w:r w:rsidR="00A04DA8">
        <w:rPr>
          <w:rFonts w:ascii="Times New Roman" w:hAnsi="Times New Roman"/>
          <w:b/>
          <w:sz w:val="24"/>
        </w:rPr>
        <w:t>Per il discernimento</w:t>
      </w:r>
    </w:p>
    <w:p w14:paraId="1D2C3C23" w14:textId="77777777" w:rsidR="005636DC" w:rsidRDefault="005636DC" w:rsidP="005636DC">
      <w:pPr>
        <w:ind w:firstLine="284"/>
        <w:rPr>
          <w:rFonts w:ascii="Times New Roman" w:hAnsi="Times New Roman"/>
          <w:sz w:val="24"/>
        </w:rPr>
      </w:pPr>
    </w:p>
    <w:p w14:paraId="450BC83B" w14:textId="343A3D09" w:rsidR="005636DC" w:rsidRDefault="00A04DA8" w:rsidP="005636DC">
      <w:pPr>
        <w:ind w:firstLine="284"/>
        <w:rPr>
          <w:rFonts w:ascii="Times New Roman" w:hAnsi="Times New Roman"/>
          <w:sz w:val="24"/>
        </w:rPr>
      </w:pPr>
      <w:r>
        <w:rPr>
          <w:rFonts w:ascii="Times New Roman" w:hAnsi="Times New Roman"/>
          <w:sz w:val="24"/>
        </w:rPr>
        <w:t>R</w:t>
      </w:r>
      <w:r w:rsidR="005636DC">
        <w:rPr>
          <w:rFonts w:ascii="Times New Roman" w:hAnsi="Times New Roman"/>
          <w:sz w:val="24"/>
        </w:rPr>
        <w:t>iascolta</w:t>
      </w:r>
      <w:r>
        <w:rPr>
          <w:rFonts w:ascii="Times New Roman" w:hAnsi="Times New Roman"/>
          <w:sz w:val="24"/>
        </w:rPr>
        <w:t>ndo</w:t>
      </w:r>
      <w:r w:rsidR="005636DC">
        <w:rPr>
          <w:rFonts w:ascii="Times New Roman" w:hAnsi="Times New Roman"/>
          <w:sz w:val="24"/>
        </w:rPr>
        <w:t xml:space="preserve"> il testo profetico di Sofonia con uno sguardo attento al nostro vissuto quotidiano, in questo tempo di grazia che ci chiama alla vigilanza</w:t>
      </w:r>
      <w:r>
        <w:rPr>
          <w:rFonts w:ascii="Times New Roman" w:hAnsi="Times New Roman"/>
          <w:sz w:val="24"/>
        </w:rPr>
        <w:t xml:space="preserve"> e alla sobrietà</w:t>
      </w:r>
      <w:r w:rsidR="005636DC">
        <w:rPr>
          <w:rFonts w:ascii="Times New Roman" w:hAnsi="Times New Roman"/>
          <w:sz w:val="24"/>
        </w:rPr>
        <w:t xml:space="preserve"> nell’attesa del Signore che viene, potremmo ri</w:t>
      </w:r>
      <w:r w:rsidR="00FE725D">
        <w:rPr>
          <w:rFonts w:ascii="Times New Roman" w:hAnsi="Times New Roman"/>
          <w:sz w:val="24"/>
        </w:rPr>
        <w:t>chiamar</w:t>
      </w:r>
      <w:r w:rsidR="005636DC">
        <w:rPr>
          <w:rFonts w:ascii="Times New Roman" w:hAnsi="Times New Roman"/>
          <w:sz w:val="24"/>
        </w:rPr>
        <w:t xml:space="preserve">e alcuni aspetti che specificano il senso della letizia cristiana e il fondamento della speranza dalla quale essa </w:t>
      </w:r>
      <w:r>
        <w:rPr>
          <w:rFonts w:ascii="Times New Roman" w:hAnsi="Times New Roman"/>
          <w:sz w:val="24"/>
        </w:rPr>
        <w:t>scaturi</w:t>
      </w:r>
      <w:r w:rsidR="005636DC">
        <w:rPr>
          <w:rFonts w:ascii="Times New Roman" w:hAnsi="Times New Roman"/>
          <w:sz w:val="24"/>
        </w:rPr>
        <w:t>sce.</w:t>
      </w:r>
    </w:p>
    <w:p w14:paraId="245335CE" w14:textId="45DAC040" w:rsidR="005636DC" w:rsidRDefault="005636DC" w:rsidP="005636DC">
      <w:pPr>
        <w:ind w:firstLine="284"/>
        <w:rPr>
          <w:rFonts w:ascii="Times New Roman" w:hAnsi="Times New Roman"/>
          <w:sz w:val="24"/>
        </w:rPr>
      </w:pPr>
      <w:r>
        <w:rPr>
          <w:rFonts w:ascii="Times New Roman" w:hAnsi="Times New Roman"/>
          <w:sz w:val="24"/>
        </w:rPr>
        <w:t xml:space="preserve">Anzitutto, è contrario alla letizia cristiana e alla speranza </w:t>
      </w:r>
      <w:r w:rsidR="00A04DA8">
        <w:rPr>
          <w:rFonts w:ascii="Times New Roman" w:hAnsi="Times New Roman"/>
          <w:sz w:val="24"/>
        </w:rPr>
        <w:t xml:space="preserve">biblica tentare di </w:t>
      </w:r>
      <w:r>
        <w:rPr>
          <w:rFonts w:ascii="Times New Roman" w:hAnsi="Times New Roman"/>
          <w:sz w:val="24"/>
        </w:rPr>
        <w:t xml:space="preserve">fermare il tempo </w:t>
      </w:r>
      <w:r w:rsidR="00A04DA8">
        <w:rPr>
          <w:rFonts w:ascii="Times New Roman" w:hAnsi="Times New Roman"/>
          <w:sz w:val="24"/>
        </w:rPr>
        <w:t xml:space="preserve">che scorre, </w:t>
      </w:r>
      <w:r>
        <w:rPr>
          <w:rFonts w:ascii="Times New Roman" w:hAnsi="Times New Roman"/>
          <w:sz w:val="24"/>
        </w:rPr>
        <w:t>rimanendo ancorati in una immobilità che ci fa continuamente volgere al passato con nostalgi</w:t>
      </w:r>
      <w:r w:rsidR="00A04DA8">
        <w:rPr>
          <w:rFonts w:ascii="Times New Roman" w:hAnsi="Times New Roman"/>
          <w:sz w:val="24"/>
        </w:rPr>
        <w:t>c</w:t>
      </w:r>
      <w:r>
        <w:rPr>
          <w:rFonts w:ascii="Times New Roman" w:hAnsi="Times New Roman"/>
          <w:sz w:val="24"/>
        </w:rPr>
        <w:t>a</w:t>
      </w:r>
      <w:r w:rsidR="00A04DA8">
        <w:rPr>
          <w:rFonts w:ascii="Times New Roman" w:hAnsi="Times New Roman"/>
          <w:sz w:val="24"/>
        </w:rPr>
        <w:t xml:space="preserve"> tristezza</w:t>
      </w:r>
      <w:r>
        <w:rPr>
          <w:rFonts w:ascii="Times New Roman" w:hAnsi="Times New Roman"/>
          <w:sz w:val="24"/>
        </w:rPr>
        <w:t>. Quando ci lasciamo dominare radicalmente dalle nostalgie di un tempo, non possiamo essere uomini e donne né dell’Avvento, né della letizia, né della speranza.</w:t>
      </w:r>
      <w:r w:rsidR="00FE725D">
        <w:rPr>
          <w:rFonts w:ascii="Times New Roman" w:hAnsi="Times New Roman"/>
          <w:sz w:val="24"/>
        </w:rPr>
        <w:t xml:space="preserve"> </w:t>
      </w:r>
      <w:r>
        <w:rPr>
          <w:rFonts w:ascii="Times New Roman" w:hAnsi="Times New Roman"/>
          <w:sz w:val="24"/>
        </w:rPr>
        <w:t xml:space="preserve">Se rimaniamo costantemente fissi sul nostro passato di peccato, di meschinità, di impotenza, come possiamo credere alla conversione e alla creatura nuova che il Signore può realizzare in noi? In realtà, noi siamo impediti della vera letizia e della speranza cristiana quando facciamo del nostro passato l’unico criterio di verifica e di interpretazione del nostro presente; </w:t>
      </w:r>
      <w:r w:rsidR="00A04DA8">
        <w:rPr>
          <w:rFonts w:ascii="Times New Roman" w:hAnsi="Times New Roman"/>
          <w:sz w:val="24"/>
        </w:rPr>
        <w:t>in questa prospettiva</w:t>
      </w:r>
      <w:r>
        <w:rPr>
          <w:rFonts w:ascii="Times New Roman" w:hAnsi="Times New Roman"/>
          <w:sz w:val="24"/>
        </w:rPr>
        <w:t xml:space="preserve"> non ci accorgiamo di diventare vittima delle nostre frustrazioni, delle nostre immaturità cadendo in un</w:t>
      </w:r>
      <w:r w:rsidR="00A04DA8">
        <w:rPr>
          <w:rFonts w:ascii="Times New Roman" w:hAnsi="Times New Roman"/>
          <w:sz w:val="24"/>
        </w:rPr>
        <w:t xml:space="preserve"> processo di rimozione che si trasform</w:t>
      </w:r>
      <w:r>
        <w:rPr>
          <w:rFonts w:ascii="Times New Roman" w:hAnsi="Times New Roman"/>
          <w:sz w:val="24"/>
        </w:rPr>
        <w:t xml:space="preserve">a </w:t>
      </w:r>
      <w:r w:rsidR="00A04DA8">
        <w:rPr>
          <w:rFonts w:ascii="Times New Roman" w:hAnsi="Times New Roman"/>
          <w:sz w:val="24"/>
        </w:rPr>
        <w:t xml:space="preserve">in </w:t>
      </w:r>
      <w:r>
        <w:rPr>
          <w:rFonts w:ascii="Times New Roman" w:hAnsi="Times New Roman"/>
          <w:sz w:val="24"/>
        </w:rPr>
        <w:t>atrofia radicale</w:t>
      </w:r>
      <w:r w:rsidR="00A04DA8">
        <w:rPr>
          <w:rFonts w:ascii="Times New Roman" w:hAnsi="Times New Roman"/>
          <w:sz w:val="24"/>
        </w:rPr>
        <w:t>, impedendoci qualsiasi possibilità di ricominciare</w:t>
      </w:r>
      <w:r>
        <w:rPr>
          <w:rFonts w:ascii="Times New Roman" w:hAnsi="Times New Roman"/>
          <w:sz w:val="24"/>
        </w:rPr>
        <w:t>.</w:t>
      </w:r>
      <w:r w:rsidR="00FE725D">
        <w:rPr>
          <w:rFonts w:ascii="Times New Roman" w:hAnsi="Times New Roman"/>
          <w:sz w:val="24"/>
        </w:rPr>
        <w:t xml:space="preserve"> </w:t>
      </w:r>
      <w:r w:rsidR="00A04DA8">
        <w:rPr>
          <w:rFonts w:ascii="Times New Roman" w:hAnsi="Times New Roman"/>
          <w:sz w:val="24"/>
        </w:rPr>
        <w:t>L</w:t>
      </w:r>
      <w:r>
        <w:rPr>
          <w:rFonts w:ascii="Times New Roman" w:hAnsi="Times New Roman"/>
          <w:sz w:val="24"/>
        </w:rPr>
        <w:t xml:space="preserve">’esperienza di </w:t>
      </w:r>
      <w:r w:rsidR="00FE725D">
        <w:rPr>
          <w:rFonts w:ascii="Times New Roman" w:hAnsi="Times New Roman"/>
          <w:sz w:val="24"/>
        </w:rPr>
        <w:t xml:space="preserve">umile </w:t>
      </w:r>
      <w:r w:rsidR="00A04DA8">
        <w:rPr>
          <w:rFonts w:ascii="Times New Roman" w:hAnsi="Times New Roman"/>
          <w:sz w:val="24"/>
        </w:rPr>
        <w:t xml:space="preserve">ricerca e di </w:t>
      </w:r>
      <w:r>
        <w:rPr>
          <w:rFonts w:ascii="Times New Roman" w:hAnsi="Times New Roman"/>
          <w:sz w:val="24"/>
        </w:rPr>
        <w:t xml:space="preserve">incontro che </w:t>
      </w:r>
      <w:r w:rsidR="00A04DA8">
        <w:rPr>
          <w:rFonts w:ascii="Times New Roman" w:hAnsi="Times New Roman"/>
          <w:sz w:val="24"/>
        </w:rPr>
        <w:t>ciascu</w:t>
      </w:r>
      <w:r>
        <w:rPr>
          <w:rFonts w:ascii="Times New Roman" w:hAnsi="Times New Roman"/>
          <w:sz w:val="24"/>
        </w:rPr>
        <w:t>no di noi vive davanti a Dio, non può essere semplicemente fondata su ciò che era ieri; essa esige, al contrario, di essere decisa e vissuta nell’oggi</w:t>
      </w:r>
      <w:r w:rsidR="00A04DA8">
        <w:rPr>
          <w:rFonts w:ascii="Times New Roman" w:hAnsi="Times New Roman"/>
          <w:sz w:val="24"/>
        </w:rPr>
        <w:t>, senza per questo annullare o misconoscere le nostre radici, che sostengono la nostra storia e tracciano il volto della nostra identità</w:t>
      </w:r>
      <w:r>
        <w:rPr>
          <w:rFonts w:ascii="Times New Roman" w:hAnsi="Times New Roman"/>
          <w:sz w:val="24"/>
        </w:rPr>
        <w:t>.</w:t>
      </w:r>
    </w:p>
    <w:p w14:paraId="7717F9AD" w14:textId="77777777" w:rsidR="00FE725D" w:rsidRDefault="005636DC" w:rsidP="005636DC">
      <w:pPr>
        <w:ind w:firstLine="284"/>
        <w:rPr>
          <w:rFonts w:ascii="Times New Roman" w:hAnsi="Times New Roman"/>
          <w:sz w:val="24"/>
        </w:rPr>
      </w:pPr>
      <w:r>
        <w:rPr>
          <w:rFonts w:ascii="Times New Roman" w:hAnsi="Times New Roman"/>
          <w:sz w:val="24"/>
        </w:rPr>
        <w:t>In secondo luogo, qual è l’identità della letizia cristiana e della speranza dei discepoli del Regno?</w:t>
      </w:r>
      <w:r w:rsidR="009063C4">
        <w:rPr>
          <w:rFonts w:ascii="Times New Roman" w:hAnsi="Times New Roman"/>
          <w:sz w:val="24"/>
        </w:rPr>
        <w:t xml:space="preserve"> Quale nome porta con sé al fine di non essere fraintesa con un facile e sterile ottimismo?</w:t>
      </w:r>
      <w:r w:rsidR="00FE725D">
        <w:rPr>
          <w:rFonts w:ascii="Times New Roman" w:hAnsi="Times New Roman"/>
          <w:sz w:val="24"/>
        </w:rPr>
        <w:t xml:space="preserve"> </w:t>
      </w:r>
      <w:r>
        <w:rPr>
          <w:rFonts w:ascii="Times New Roman" w:hAnsi="Times New Roman"/>
          <w:sz w:val="24"/>
        </w:rPr>
        <w:t xml:space="preserve">È proprio della letizia cristiana l’essere felici e nella gioia, non da soli, ma nella </w:t>
      </w:r>
      <w:r w:rsidR="00FE725D">
        <w:rPr>
          <w:rFonts w:ascii="Times New Roman" w:hAnsi="Times New Roman"/>
          <w:sz w:val="24"/>
        </w:rPr>
        <w:t xml:space="preserve">comunione e nella </w:t>
      </w:r>
      <w:r>
        <w:rPr>
          <w:rFonts w:ascii="Times New Roman" w:hAnsi="Times New Roman"/>
          <w:sz w:val="24"/>
        </w:rPr>
        <w:t xml:space="preserve">condivisione. Se qualcuno cercasse affannosamente una gioia fine a se stessa, per un proprio compiacimento o per un proprio star bene, la perderebbe in modo </w:t>
      </w:r>
      <w:r w:rsidR="009063C4">
        <w:rPr>
          <w:rFonts w:ascii="Times New Roman" w:hAnsi="Times New Roman"/>
          <w:sz w:val="24"/>
        </w:rPr>
        <w:t>irreparabile</w:t>
      </w:r>
      <w:r>
        <w:rPr>
          <w:rFonts w:ascii="Times New Roman" w:hAnsi="Times New Roman"/>
          <w:sz w:val="24"/>
        </w:rPr>
        <w:t>.</w:t>
      </w:r>
      <w:r w:rsidR="009063C4">
        <w:rPr>
          <w:rFonts w:ascii="Times New Roman" w:hAnsi="Times New Roman"/>
          <w:sz w:val="24"/>
        </w:rPr>
        <w:t xml:space="preserve"> </w:t>
      </w:r>
      <w:r>
        <w:rPr>
          <w:rFonts w:ascii="Times New Roman" w:hAnsi="Times New Roman"/>
          <w:sz w:val="24"/>
        </w:rPr>
        <w:t>Non si può essere nella gioia se non si aiutano gli altri ad esserlo in quella attenzione che si fa sollecitudine</w:t>
      </w:r>
      <w:r w:rsidR="009063C4">
        <w:rPr>
          <w:rFonts w:ascii="Times New Roman" w:hAnsi="Times New Roman"/>
          <w:sz w:val="24"/>
        </w:rPr>
        <w:t xml:space="preserve"> e non </w:t>
      </w:r>
      <w:r w:rsidR="00FE725D">
        <w:rPr>
          <w:rFonts w:ascii="Times New Roman" w:hAnsi="Times New Roman"/>
          <w:sz w:val="24"/>
        </w:rPr>
        <w:t xml:space="preserve">attenzione </w:t>
      </w:r>
      <w:r w:rsidR="009063C4">
        <w:rPr>
          <w:rFonts w:ascii="Times New Roman" w:hAnsi="Times New Roman"/>
          <w:sz w:val="24"/>
        </w:rPr>
        <w:t>soffocant</w:t>
      </w:r>
      <w:r w:rsidR="00FE725D">
        <w:rPr>
          <w:rFonts w:ascii="Times New Roman" w:hAnsi="Times New Roman"/>
          <w:sz w:val="24"/>
        </w:rPr>
        <w:t>e</w:t>
      </w:r>
      <w:r w:rsidR="009063C4">
        <w:rPr>
          <w:rFonts w:ascii="Times New Roman" w:hAnsi="Times New Roman"/>
          <w:sz w:val="24"/>
        </w:rPr>
        <w:t>,</w:t>
      </w:r>
      <w:r>
        <w:rPr>
          <w:rFonts w:ascii="Times New Roman" w:hAnsi="Times New Roman"/>
          <w:sz w:val="24"/>
        </w:rPr>
        <w:t xml:space="preserve"> perché gli altri s</w:t>
      </w:r>
      <w:r w:rsidR="009063C4">
        <w:rPr>
          <w:rFonts w:ascii="Times New Roman" w:hAnsi="Times New Roman"/>
          <w:sz w:val="24"/>
        </w:rPr>
        <w:t>t</w:t>
      </w:r>
      <w:r>
        <w:rPr>
          <w:rFonts w:ascii="Times New Roman" w:hAnsi="Times New Roman"/>
          <w:sz w:val="24"/>
        </w:rPr>
        <w:t xml:space="preserve">iano nella </w:t>
      </w:r>
      <w:r w:rsidR="009063C4">
        <w:rPr>
          <w:rFonts w:ascii="Times New Roman" w:hAnsi="Times New Roman"/>
          <w:sz w:val="24"/>
        </w:rPr>
        <w:t>liber</w:t>
      </w:r>
      <w:r>
        <w:rPr>
          <w:rFonts w:ascii="Times New Roman" w:hAnsi="Times New Roman"/>
          <w:sz w:val="24"/>
        </w:rPr>
        <w:t>tà</w:t>
      </w:r>
      <w:r w:rsidR="009063C4">
        <w:rPr>
          <w:rFonts w:ascii="Times New Roman" w:hAnsi="Times New Roman"/>
          <w:sz w:val="24"/>
        </w:rPr>
        <w:t>, nella dignità di fratelli e sorelle</w:t>
      </w:r>
      <w:r>
        <w:rPr>
          <w:rFonts w:ascii="Times New Roman" w:hAnsi="Times New Roman"/>
          <w:sz w:val="24"/>
        </w:rPr>
        <w:t xml:space="preserve"> e nella letizia. </w:t>
      </w:r>
    </w:p>
    <w:p w14:paraId="401E4FEE" w14:textId="692622F5" w:rsidR="005636DC" w:rsidRDefault="009063C4" w:rsidP="005636DC">
      <w:pPr>
        <w:ind w:firstLine="284"/>
        <w:rPr>
          <w:rFonts w:ascii="Times New Roman" w:hAnsi="Times New Roman"/>
          <w:sz w:val="24"/>
        </w:rPr>
      </w:pPr>
      <w:r>
        <w:rPr>
          <w:rFonts w:ascii="Times New Roman" w:hAnsi="Times New Roman"/>
          <w:sz w:val="24"/>
        </w:rPr>
        <w:lastRenderedPageBreak/>
        <w:t>Da ciò scaturi</w:t>
      </w:r>
      <w:r w:rsidR="005636DC">
        <w:rPr>
          <w:rFonts w:ascii="Times New Roman" w:hAnsi="Times New Roman"/>
          <w:sz w:val="24"/>
        </w:rPr>
        <w:t>sce come conseguenza esplicita che la letizia è il frutto maturo della carità, il raggio luminoso dell’amore cristiano che genera comunione</w:t>
      </w:r>
      <w:r>
        <w:rPr>
          <w:rFonts w:ascii="Times New Roman" w:hAnsi="Times New Roman"/>
          <w:sz w:val="24"/>
        </w:rPr>
        <w:t>, diradando la tenebra del pregiudizio e del sospetto</w:t>
      </w:r>
      <w:r w:rsidR="005636DC">
        <w:rPr>
          <w:rFonts w:ascii="Times New Roman" w:hAnsi="Times New Roman"/>
          <w:sz w:val="24"/>
        </w:rPr>
        <w:t>.</w:t>
      </w:r>
    </w:p>
    <w:p w14:paraId="69C005F4" w14:textId="43A60458" w:rsidR="00612A53" w:rsidRDefault="009063C4" w:rsidP="005636DC">
      <w:pPr>
        <w:ind w:firstLine="284"/>
        <w:rPr>
          <w:rFonts w:ascii="Times New Roman" w:hAnsi="Times New Roman"/>
          <w:sz w:val="24"/>
        </w:rPr>
      </w:pPr>
      <w:r>
        <w:rPr>
          <w:rFonts w:ascii="Times New Roman" w:hAnsi="Times New Roman"/>
          <w:sz w:val="24"/>
        </w:rPr>
        <w:t>È</w:t>
      </w:r>
      <w:r w:rsidR="005636DC">
        <w:rPr>
          <w:rFonts w:ascii="Times New Roman" w:hAnsi="Times New Roman"/>
          <w:sz w:val="24"/>
        </w:rPr>
        <w:t xml:space="preserve"> al</w:t>
      </w:r>
      <w:r>
        <w:rPr>
          <w:rFonts w:ascii="Times New Roman" w:hAnsi="Times New Roman"/>
          <w:sz w:val="24"/>
        </w:rPr>
        <w:t xml:space="preserve"> contempo</w:t>
      </w:r>
      <w:r w:rsidR="005636DC">
        <w:rPr>
          <w:rFonts w:ascii="Times New Roman" w:hAnsi="Times New Roman"/>
          <w:sz w:val="24"/>
        </w:rPr>
        <w:t xml:space="preserve"> </w:t>
      </w:r>
      <w:r>
        <w:rPr>
          <w:rFonts w:ascii="Times New Roman" w:hAnsi="Times New Roman"/>
          <w:sz w:val="24"/>
        </w:rPr>
        <w:t>cert</w:t>
      </w:r>
      <w:r w:rsidR="005636DC">
        <w:rPr>
          <w:rFonts w:ascii="Times New Roman" w:hAnsi="Times New Roman"/>
          <w:sz w:val="24"/>
        </w:rPr>
        <w:t xml:space="preserve">o che la letizia cristiana </w:t>
      </w:r>
      <w:r>
        <w:rPr>
          <w:rFonts w:ascii="Times New Roman" w:hAnsi="Times New Roman"/>
          <w:sz w:val="24"/>
        </w:rPr>
        <w:t>autentica</w:t>
      </w:r>
      <w:r w:rsidR="005636DC">
        <w:rPr>
          <w:rFonts w:ascii="Times New Roman" w:hAnsi="Times New Roman"/>
          <w:sz w:val="24"/>
        </w:rPr>
        <w:t xml:space="preserve"> si accompagna ad una vita limpida, non dominata dalla tristezza arrogante o dall’affanno che ci fa apparire persone sempre indaffarate, che non hanno mai il tempo per mettersi in ascolto dell’altro. La letizia cristiana si accom</w:t>
      </w:r>
      <w:r w:rsidR="00942510">
        <w:rPr>
          <w:rFonts w:ascii="Times New Roman" w:hAnsi="Times New Roman"/>
          <w:sz w:val="24"/>
        </w:rPr>
        <w:t>u</w:t>
      </w:r>
      <w:r w:rsidR="005636DC">
        <w:rPr>
          <w:rFonts w:ascii="Times New Roman" w:hAnsi="Times New Roman"/>
          <w:sz w:val="24"/>
        </w:rPr>
        <w:t xml:space="preserve">na ad una fedeltà nei </w:t>
      </w:r>
      <w:r>
        <w:rPr>
          <w:rFonts w:ascii="Times New Roman" w:hAnsi="Times New Roman"/>
          <w:sz w:val="24"/>
        </w:rPr>
        <w:t xml:space="preserve">confronti dei </w:t>
      </w:r>
      <w:r w:rsidR="005636DC">
        <w:rPr>
          <w:rFonts w:ascii="Times New Roman" w:hAnsi="Times New Roman"/>
          <w:sz w:val="24"/>
        </w:rPr>
        <w:t xml:space="preserve">propri impegni del quotidiano, </w:t>
      </w:r>
      <w:r>
        <w:rPr>
          <w:rFonts w:ascii="Times New Roman" w:hAnsi="Times New Roman"/>
          <w:sz w:val="24"/>
        </w:rPr>
        <w:t xml:space="preserve">fedeltà </w:t>
      </w:r>
      <w:r w:rsidR="005636DC">
        <w:rPr>
          <w:rFonts w:ascii="Times New Roman" w:hAnsi="Times New Roman"/>
          <w:sz w:val="24"/>
        </w:rPr>
        <w:t xml:space="preserve">alla propria vocazione, mettendo mano all’aratro </w:t>
      </w:r>
      <w:r>
        <w:rPr>
          <w:rFonts w:ascii="Times New Roman" w:hAnsi="Times New Roman"/>
          <w:sz w:val="24"/>
        </w:rPr>
        <w:t xml:space="preserve">con responsabilità, </w:t>
      </w:r>
      <w:r w:rsidR="005636DC">
        <w:rPr>
          <w:rFonts w:ascii="Times New Roman" w:hAnsi="Times New Roman"/>
          <w:sz w:val="24"/>
        </w:rPr>
        <w:t>senza voltarsi indietro e accogliendo la vita di ogni giorno come dono.</w:t>
      </w:r>
      <w:r>
        <w:rPr>
          <w:rFonts w:ascii="Times New Roman" w:hAnsi="Times New Roman"/>
          <w:sz w:val="24"/>
        </w:rPr>
        <w:t xml:space="preserve"> Permane</w:t>
      </w:r>
      <w:r w:rsidR="005636DC">
        <w:rPr>
          <w:rFonts w:ascii="Times New Roman" w:hAnsi="Times New Roman"/>
          <w:sz w:val="24"/>
        </w:rPr>
        <w:t xml:space="preserve"> attuale l</w:t>
      </w:r>
      <w:r>
        <w:rPr>
          <w:rFonts w:ascii="Times New Roman" w:hAnsi="Times New Roman"/>
          <w:sz w:val="24"/>
        </w:rPr>
        <w:t>’</w:t>
      </w:r>
      <w:r w:rsidR="005636DC">
        <w:rPr>
          <w:rFonts w:ascii="Times New Roman" w:hAnsi="Times New Roman"/>
          <w:sz w:val="24"/>
        </w:rPr>
        <w:t>a</w:t>
      </w:r>
      <w:r>
        <w:rPr>
          <w:rFonts w:ascii="Times New Roman" w:hAnsi="Times New Roman"/>
          <w:sz w:val="24"/>
        </w:rPr>
        <w:t>mmonimento</w:t>
      </w:r>
      <w:r w:rsidR="005636DC">
        <w:rPr>
          <w:rFonts w:ascii="Times New Roman" w:hAnsi="Times New Roman"/>
          <w:sz w:val="24"/>
        </w:rPr>
        <w:t xml:space="preserve"> d</w:t>
      </w:r>
      <w:r w:rsidR="00942510">
        <w:rPr>
          <w:rFonts w:ascii="Times New Roman" w:hAnsi="Times New Roman"/>
          <w:sz w:val="24"/>
        </w:rPr>
        <w:t>ell’apostolo</w:t>
      </w:r>
      <w:r w:rsidR="005636DC">
        <w:rPr>
          <w:rFonts w:ascii="Times New Roman" w:hAnsi="Times New Roman"/>
          <w:sz w:val="24"/>
        </w:rPr>
        <w:t xml:space="preserve"> Paolo in 1Ts 1,6: </w:t>
      </w:r>
    </w:p>
    <w:p w14:paraId="5DD56F35" w14:textId="77777777" w:rsidR="00612A53" w:rsidRDefault="00612A53" w:rsidP="005636DC">
      <w:pPr>
        <w:ind w:firstLine="284"/>
        <w:rPr>
          <w:rFonts w:ascii="Times New Roman" w:hAnsi="Times New Roman"/>
          <w:sz w:val="24"/>
        </w:rPr>
      </w:pPr>
    </w:p>
    <w:p w14:paraId="59F6450E" w14:textId="06B160A6" w:rsidR="005636DC" w:rsidRPr="00612A53" w:rsidRDefault="005636DC" w:rsidP="00612A53">
      <w:pPr>
        <w:ind w:left="284" w:firstLine="284"/>
        <w:rPr>
          <w:rFonts w:ascii="Times New Roman" w:hAnsi="Times New Roman"/>
          <w:sz w:val="20"/>
          <w:szCs w:val="20"/>
        </w:rPr>
      </w:pPr>
      <w:r w:rsidRPr="00612A53">
        <w:rPr>
          <w:rFonts w:ascii="Times New Roman" w:hAnsi="Times New Roman"/>
          <w:sz w:val="20"/>
          <w:szCs w:val="20"/>
        </w:rPr>
        <w:t>«Voi siete diventati imitatori nostri e del Signore, avendo accolto la Parola con la gioia dello Spirito Santo anche in mezzo a grande tribolazione».</w:t>
      </w:r>
    </w:p>
    <w:p w14:paraId="1C57E194" w14:textId="77777777" w:rsidR="00612A53" w:rsidRDefault="00612A53" w:rsidP="005636DC">
      <w:pPr>
        <w:ind w:firstLine="284"/>
        <w:rPr>
          <w:rFonts w:ascii="Times New Roman" w:hAnsi="Times New Roman"/>
          <w:sz w:val="24"/>
        </w:rPr>
      </w:pPr>
    </w:p>
    <w:p w14:paraId="180513AF" w14:textId="075643CB" w:rsidR="005636DC" w:rsidRDefault="005636DC" w:rsidP="005636DC">
      <w:pPr>
        <w:ind w:firstLine="284"/>
        <w:rPr>
          <w:rFonts w:ascii="Times New Roman" w:hAnsi="Times New Roman"/>
          <w:sz w:val="24"/>
        </w:rPr>
      </w:pPr>
      <w:r>
        <w:rPr>
          <w:rFonts w:ascii="Times New Roman" w:hAnsi="Times New Roman"/>
          <w:sz w:val="24"/>
        </w:rPr>
        <w:t xml:space="preserve">In terzo luogo, il servizio </w:t>
      </w:r>
      <w:r w:rsidR="00942510">
        <w:rPr>
          <w:rFonts w:ascii="Times New Roman" w:hAnsi="Times New Roman"/>
          <w:sz w:val="24"/>
        </w:rPr>
        <w:t>di</w:t>
      </w:r>
      <w:r>
        <w:rPr>
          <w:rFonts w:ascii="Times New Roman" w:hAnsi="Times New Roman"/>
          <w:sz w:val="24"/>
        </w:rPr>
        <w:t xml:space="preserve"> carità al quale i credenti oggi sono chiamati, nella storia in cui abitano, è quello di essere testimoni di compassione e di letizia. Ma con quali tratti, con quali atteggiamenti?</w:t>
      </w:r>
      <w:r w:rsidR="00612A53">
        <w:rPr>
          <w:rFonts w:ascii="Times New Roman" w:hAnsi="Times New Roman"/>
          <w:sz w:val="24"/>
        </w:rPr>
        <w:t xml:space="preserve"> </w:t>
      </w:r>
      <w:r>
        <w:rPr>
          <w:rFonts w:ascii="Times New Roman" w:hAnsi="Times New Roman"/>
          <w:sz w:val="24"/>
        </w:rPr>
        <w:t xml:space="preserve">L’autentico servizio di carità porta il segno della misericordia e non della condanna, non della lamentazione </w:t>
      </w:r>
      <w:r w:rsidR="00612A53">
        <w:rPr>
          <w:rFonts w:ascii="Times New Roman" w:hAnsi="Times New Roman"/>
          <w:sz w:val="24"/>
        </w:rPr>
        <w:t>né</w:t>
      </w:r>
      <w:r>
        <w:rPr>
          <w:rFonts w:ascii="Times New Roman" w:hAnsi="Times New Roman"/>
          <w:sz w:val="24"/>
        </w:rPr>
        <w:t xml:space="preserve"> di una lettura pessimistica della storia</w:t>
      </w:r>
      <w:r w:rsidR="00942510">
        <w:rPr>
          <w:rFonts w:ascii="Times New Roman" w:hAnsi="Times New Roman"/>
          <w:sz w:val="24"/>
        </w:rPr>
        <w:t xml:space="preserve"> in cui abitiamo</w:t>
      </w:r>
      <w:r>
        <w:rPr>
          <w:rFonts w:ascii="Times New Roman" w:hAnsi="Times New Roman"/>
          <w:sz w:val="24"/>
        </w:rPr>
        <w:t>.</w:t>
      </w:r>
    </w:p>
    <w:p w14:paraId="15D0D9BF" w14:textId="2A42882A" w:rsidR="005636DC" w:rsidRDefault="005636DC" w:rsidP="005636DC">
      <w:pPr>
        <w:ind w:firstLine="284"/>
        <w:rPr>
          <w:rFonts w:ascii="Times New Roman" w:hAnsi="Times New Roman"/>
          <w:sz w:val="24"/>
        </w:rPr>
      </w:pPr>
      <w:r>
        <w:rPr>
          <w:rFonts w:ascii="Times New Roman" w:hAnsi="Times New Roman"/>
          <w:sz w:val="24"/>
        </w:rPr>
        <w:t>È un servizio che necessita lo smettere di pensare a se stessi in modo esclusivo e domanda di entrare nella sapienza del servo che non conosce altro che la volontà d</w:t>
      </w:r>
      <w:r w:rsidR="00612A53">
        <w:rPr>
          <w:rFonts w:ascii="Times New Roman" w:hAnsi="Times New Roman"/>
          <w:sz w:val="24"/>
        </w:rPr>
        <w:t>el Signore</w:t>
      </w:r>
      <w:r>
        <w:rPr>
          <w:rFonts w:ascii="Times New Roman" w:hAnsi="Times New Roman"/>
          <w:sz w:val="24"/>
        </w:rPr>
        <w:t xml:space="preserve">. </w:t>
      </w:r>
      <w:r w:rsidR="00612A53">
        <w:rPr>
          <w:rFonts w:ascii="Times New Roman" w:hAnsi="Times New Roman"/>
          <w:sz w:val="24"/>
        </w:rPr>
        <w:t xml:space="preserve">Il rimando ad un episodio biblico narrato dai Vangeli ci aiuta a precisare il senso di queste affermazioni. </w:t>
      </w:r>
      <w:r>
        <w:rPr>
          <w:rFonts w:ascii="Times New Roman" w:hAnsi="Times New Roman"/>
          <w:sz w:val="24"/>
        </w:rPr>
        <w:t>Mentre sta nel cortile del Sommo sacerdote</w:t>
      </w:r>
      <w:r w:rsidR="00612A53">
        <w:rPr>
          <w:rFonts w:ascii="Times New Roman" w:hAnsi="Times New Roman"/>
          <w:sz w:val="24"/>
        </w:rPr>
        <w:t>,</w:t>
      </w:r>
      <w:r>
        <w:rPr>
          <w:rFonts w:ascii="Times New Roman" w:hAnsi="Times New Roman"/>
          <w:sz w:val="24"/>
        </w:rPr>
        <w:t xml:space="preserve"> durante il primo interrogatorio di Gesù nel sinedrio, a coloro che lo accusano di essere discepolo d</w:t>
      </w:r>
      <w:r w:rsidR="00612A53">
        <w:rPr>
          <w:rFonts w:ascii="Times New Roman" w:hAnsi="Times New Roman"/>
          <w:sz w:val="24"/>
        </w:rPr>
        <w:t>el rabbi di Nazareth,</w:t>
      </w:r>
      <w:r>
        <w:rPr>
          <w:rFonts w:ascii="Times New Roman" w:hAnsi="Times New Roman"/>
          <w:sz w:val="24"/>
        </w:rPr>
        <w:t xml:space="preserve"> Pietro risponde (cfr. Mt 26,72):«Non conosco quell’uomo». In realtà Pietro</w:t>
      </w:r>
      <w:r w:rsidR="00612A53">
        <w:rPr>
          <w:rFonts w:ascii="Times New Roman" w:hAnsi="Times New Roman"/>
          <w:sz w:val="24"/>
        </w:rPr>
        <w:t>, discepolo sempre amato anche nel suo tradimento,</w:t>
      </w:r>
      <w:r>
        <w:rPr>
          <w:rFonts w:ascii="Times New Roman" w:hAnsi="Times New Roman"/>
          <w:sz w:val="24"/>
        </w:rPr>
        <w:t xml:space="preserve"> dichiara di conoscere solo se stesso e per questo non esita a rinnegare Gesù; </w:t>
      </w:r>
      <w:r w:rsidR="00942510">
        <w:rPr>
          <w:rFonts w:ascii="Times New Roman" w:hAnsi="Times New Roman"/>
          <w:sz w:val="24"/>
        </w:rPr>
        <w:t xml:space="preserve">Pietro </w:t>
      </w:r>
      <w:r>
        <w:rPr>
          <w:rFonts w:ascii="Times New Roman" w:hAnsi="Times New Roman"/>
          <w:sz w:val="24"/>
        </w:rPr>
        <w:t xml:space="preserve">non </w:t>
      </w:r>
      <w:r w:rsidR="00612A53">
        <w:rPr>
          <w:rFonts w:ascii="Times New Roman" w:hAnsi="Times New Roman"/>
          <w:sz w:val="24"/>
        </w:rPr>
        <w:t xml:space="preserve">si riconosce in alcun modo </w:t>
      </w:r>
      <w:r>
        <w:rPr>
          <w:rFonts w:ascii="Times New Roman" w:hAnsi="Times New Roman"/>
          <w:sz w:val="24"/>
        </w:rPr>
        <w:t>nel Maestro oltraggiato e vilipeso, e allora cerca di salvare se stesso, il suo onore.</w:t>
      </w:r>
    </w:p>
    <w:p w14:paraId="083E3E92" w14:textId="21761A9A" w:rsidR="005636DC" w:rsidRDefault="005636DC" w:rsidP="005636DC">
      <w:pPr>
        <w:ind w:firstLine="284"/>
        <w:rPr>
          <w:rFonts w:ascii="Times New Roman" w:hAnsi="Times New Roman"/>
          <w:sz w:val="24"/>
        </w:rPr>
      </w:pPr>
      <w:r>
        <w:rPr>
          <w:rFonts w:ascii="Times New Roman" w:hAnsi="Times New Roman"/>
          <w:sz w:val="24"/>
        </w:rPr>
        <w:t xml:space="preserve">Il vero servizio è attenzione all’altro senza soffocarlo con le proprie mire di dominio </w:t>
      </w:r>
      <w:r w:rsidR="00612A53">
        <w:rPr>
          <w:rFonts w:ascii="Times New Roman" w:hAnsi="Times New Roman"/>
          <w:sz w:val="24"/>
        </w:rPr>
        <w:t xml:space="preserve">per sedurlo a </w:t>
      </w:r>
      <w:r>
        <w:rPr>
          <w:rFonts w:ascii="Times New Roman" w:hAnsi="Times New Roman"/>
          <w:sz w:val="24"/>
        </w:rPr>
        <w:t>sé. L’attenzione all’altro comprende ciò che in profondità lo fa soffrire di più</w:t>
      </w:r>
      <w:r w:rsidR="00612A53">
        <w:rPr>
          <w:rFonts w:ascii="Times New Roman" w:hAnsi="Times New Roman"/>
          <w:sz w:val="24"/>
        </w:rPr>
        <w:t xml:space="preserve"> e si traduce in </w:t>
      </w:r>
      <w:r w:rsidR="00942510">
        <w:rPr>
          <w:rFonts w:ascii="Times New Roman" w:hAnsi="Times New Roman"/>
          <w:sz w:val="24"/>
        </w:rPr>
        <w:t xml:space="preserve">una </w:t>
      </w:r>
      <w:r w:rsidR="00612A53">
        <w:rPr>
          <w:rFonts w:ascii="Times New Roman" w:hAnsi="Times New Roman"/>
          <w:sz w:val="24"/>
        </w:rPr>
        <w:t>presenza che permane accanto</w:t>
      </w:r>
      <w:r w:rsidR="00942510">
        <w:rPr>
          <w:rFonts w:ascii="Times New Roman" w:hAnsi="Times New Roman"/>
          <w:sz w:val="24"/>
        </w:rPr>
        <w:t xml:space="preserve"> all’altro</w:t>
      </w:r>
      <w:r w:rsidR="00612A53">
        <w:rPr>
          <w:rFonts w:ascii="Times New Roman" w:hAnsi="Times New Roman"/>
          <w:sz w:val="24"/>
        </w:rPr>
        <w:t xml:space="preserve"> con fedeltà e compassione</w:t>
      </w:r>
      <w:r>
        <w:rPr>
          <w:rFonts w:ascii="Times New Roman" w:hAnsi="Times New Roman"/>
          <w:sz w:val="24"/>
        </w:rPr>
        <w:t>.</w:t>
      </w:r>
    </w:p>
    <w:p w14:paraId="464A5744" w14:textId="1591CDFC" w:rsidR="005636DC" w:rsidRDefault="005636DC" w:rsidP="005636DC">
      <w:pPr>
        <w:ind w:firstLine="284"/>
        <w:rPr>
          <w:rFonts w:ascii="Times New Roman" w:hAnsi="Times New Roman"/>
          <w:sz w:val="24"/>
        </w:rPr>
      </w:pPr>
      <w:r>
        <w:rPr>
          <w:rFonts w:ascii="Times New Roman" w:hAnsi="Times New Roman"/>
          <w:sz w:val="24"/>
        </w:rPr>
        <w:t xml:space="preserve">Martin Buber, nei </w:t>
      </w:r>
      <w:r>
        <w:rPr>
          <w:rFonts w:ascii="Times New Roman" w:hAnsi="Times New Roman"/>
          <w:i/>
          <w:sz w:val="24"/>
        </w:rPr>
        <w:t xml:space="preserve">Racconti dei </w:t>
      </w:r>
      <w:r w:rsidR="00612A53">
        <w:rPr>
          <w:rFonts w:ascii="Times New Roman" w:hAnsi="Times New Roman"/>
          <w:i/>
          <w:sz w:val="24"/>
        </w:rPr>
        <w:t>Ch</w:t>
      </w:r>
      <w:r>
        <w:rPr>
          <w:rFonts w:ascii="Times New Roman" w:hAnsi="Times New Roman"/>
          <w:i/>
          <w:sz w:val="24"/>
        </w:rPr>
        <w:t>assidim</w:t>
      </w:r>
      <w:r>
        <w:rPr>
          <w:rFonts w:ascii="Times New Roman" w:hAnsi="Times New Roman"/>
          <w:sz w:val="24"/>
        </w:rPr>
        <w:t xml:space="preserve"> narra di Rabbi Moshe Löb che richiamava l’attenzione, di chi lo ascoltava, su questo fatto:</w:t>
      </w:r>
    </w:p>
    <w:p w14:paraId="2D02985B" w14:textId="77777777" w:rsidR="005636DC" w:rsidRDefault="005636DC" w:rsidP="005636DC">
      <w:pPr>
        <w:ind w:firstLine="284"/>
        <w:rPr>
          <w:rFonts w:ascii="Times New Roman" w:hAnsi="Times New Roman"/>
          <w:sz w:val="24"/>
        </w:rPr>
      </w:pPr>
    </w:p>
    <w:p w14:paraId="579BADEE" w14:textId="77777777" w:rsidR="005636DC" w:rsidRDefault="005636DC" w:rsidP="005636DC">
      <w:pPr>
        <w:ind w:left="284" w:firstLine="283"/>
        <w:rPr>
          <w:rFonts w:ascii="Times New Roman" w:hAnsi="Times New Roman"/>
          <w:sz w:val="20"/>
        </w:rPr>
      </w:pPr>
      <w:r>
        <w:rPr>
          <w:rFonts w:ascii="Times New Roman" w:hAnsi="Times New Roman"/>
          <w:sz w:val="20"/>
        </w:rPr>
        <w:t>«Come bisogna amare gli uomini l’ho imparato da un contadino. Questi sedeva in una mescita di vino con altri contadini e beveva. Tacque a lungo come tutti gli altri, quando però il suo cuore fu mosso dal vino, si rivolse al suo vicino dicendo:</w:t>
      </w:r>
    </w:p>
    <w:p w14:paraId="4F43E0A2" w14:textId="77777777" w:rsidR="00C0333B" w:rsidRDefault="005636DC" w:rsidP="005636DC">
      <w:pPr>
        <w:ind w:left="284" w:firstLine="283"/>
        <w:rPr>
          <w:rFonts w:ascii="Times New Roman" w:hAnsi="Times New Roman"/>
          <w:sz w:val="20"/>
        </w:rPr>
      </w:pPr>
      <w:r>
        <w:rPr>
          <w:rFonts w:ascii="Times New Roman" w:hAnsi="Times New Roman"/>
          <w:sz w:val="20"/>
        </w:rPr>
        <w:t xml:space="preserve">“Dimmi tu, mi ami o non mi ami?”. </w:t>
      </w:r>
    </w:p>
    <w:p w14:paraId="71798A34" w14:textId="77777777" w:rsidR="00C0333B" w:rsidRDefault="005636DC" w:rsidP="005636DC">
      <w:pPr>
        <w:ind w:left="284" w:firstLine="283"/>
        <w:rPr>
          <w:rFonts w:ascii="Times New Roman" w:hAnsi="Times New Roman"/>
          <w:sz w:val="20"/>
        </w:rPr>
      </w:pPr>
      <w:r>
        <w:rPr>
          <w:rFonts w:ascii="Times New Roman" w:hAnsi="Times New Roman"/>
          <w:sz w:val="20"/>
        </w:rPr>
        <w:t>Quello rispose: “Io ti amo molto”</w:t>
      </w:r>
      <w:r w:rsidR="00612A53">
        <w:rPr>
          <w:rFonts w:ascii="Times New Roman" w:hAnsi="Times New Roman"/>
          <w:sz w:val="20"/>
        </w:rPr>
        <w:t xml:space="preserve">. </w:t>
      </w:r>
    </w:p>
    <w:p w14:paraId="0A6C5942" w14:textId="7A0D761F" w:rsidR="005636DC" w:rsidRDefault="005636DC" w:rsidP="005636DC">
      <w:pPr>
        <w:ind w:left="284" w:firstLine="283"/>
        <w:rPr>
          <w:rFonts w:ascii="Times New Roman" w:hAnsi="Times New Roman"/>
          <w:sz w:val="20"/>
        </w:rPr>
      </w:pPr>
      <w:r>
        <w:rPr>
          <w:rFonts w:ascii="Times New Roman" w:hAnsi="Times New Roman"/>
          <w:sz w:val="20"/>
        </w:rPr>
        <w:t>Ma egli disse ancora: “Tu dici: io ti amo, e non sai cosa mi fa soffrire. Se tu mi amassi veramente lo sapresti”.</w:t>
      </w:r>
    </w:p>
    <w:p w14:paraId="79A8EBA0" w14:textId="77777777" w:rsidR="005636DC" w:rsidRDefault="005636DC" w:rsidP="005636DC">
      <w:pPr>
        <w:ind w:left="284" w:firstLine="283"/>
        <w:rPr>
          <w:rFonts w:ascii="Times New Roman" w:hAnsi="Times New Roman"/>
          <w:sz w:val="20"/>
        </w:rPr>
      </w:pPr>
      <w:r>
        <w:rPr>
          <w:rFonts w:ascii="Times New Roman" w:hAnsi="Times New Roman"/>
          <w:sz w:val="20"/>
        </w:rPr>
        <w:t>L’altro non seppe che rispondere, e anche il contadino che aveva fatto la domanda  tacque come prima.</w:t>
      </w:r>
    </w:p>
    <w:p w14:paraId="6064513C" w14:textId="7106D14D" w:rsidR="005636DC" w:rsidRDefault="005636DC" w:rsidP="005636DC">
      <w:pPr>
        <w:ind w:left="284" w:firstLine="283"/>
        <w:rPr>
          <w:rFonts w:ascii="Times New Roman" w:hAnsi="Times New Roman"/>
          <w:sz w:val="20"/>
        </w:rPr>
      </w:pPr>
      <w:r>
        <w:rPr>
          <w:rFonts w:ascii="Times New Roman" w:hAnsi="Times New Roman"/>
          <w:sz w:val="20"/>
        </w:rPr>
        <w:lastRenderedPageBreak/>
        <w:t>Ma io compresi: questo è l’amore per gli uomini, sentire di che cosa hanno bisogno e portare la loro pena»</w:t>
      </w:r>
      <w:r w:rsidR="00612A53">
        <w:rPr>
          <w:rStyle w:val="Rimandonotaapidipagina"/>
          <w:rFonts w:ascii="Times New Roman" w:hAnsi="Times New Roman"/>
          <w:sz w:val="20"/>
        </w:rPr>
        <w:footnoteReference w:id="3"/>
      </w:r>
      <w:r>
        <w:rPr>
          <w:rFonts w:ascii="Times New Roman" w:hAnsi="Times New Roman"/>
          <w:sz w:val="20"/>
        </w:rPr>
        <w:t>.</w:t>
      </w:r>
    </w:p>
    <w:p w14:paraId="038D4B3C" w14:textId="77777777" w:rsidR="005636DC" w:rsidRDefault="005636DC" w:rsidP="005636DC">
      <w:pPr>
        <w:ind w:left="284" w:firstLine="283"/>
        <w:rPr>
          <w:rFonts w:ascii="Times New Roman" w:hAnsi="Times New Roman"/>
          <w:sz w:val="20"/>
        </w:rPr>
      </w:pPr>
    </w:p>
    <w:p w14:paraId="283439C2" w14:textId="2106BCC1" w:rsidR="005636DC" w:rsidRDefault="005636DC" w:rsidP="005636DC">
      <w:pPr>
        <w:ind w:firstLine="284"/>
        <w:rPr>
          <w:rFonts w:ascii="Times New Roman" w:hAnsi="Times New Roman"/>
          <w:sz w:val="24"/>
        </w:rPr>
      </w:pPr>
      <w:r>
        <w:rPr>
          <w:rFonts w:ascii="Times New Roman" w:hAnsi="Times New Roman"/>
          <w:sz w:val="24"/>
        </w:rPr>
        <w:t xml:space="preserve">Il vero servizio alla comunità cristiana nella quale si abita da credenti e discepoli del Signore esige un amore leale, senza antipatie </w:t>
      </w:r>
      <w:r w:rsidR="00C0333B">
        <w:rPr>
          <w:rFonts w:ascii="Times New Roman" w:hAnsi="Times New Roman"/>
          <w:sz w:val="24"/>
        </w:rPr>
        <w:t>né</w:t>
      </w:r>
      <w:r>
        <w:rPr>
          <w:rFonts w:ascii="Times New Roman" w:hAnsi="Times New Roman"/>
          <w:sz w:val="24"/>
        </w:rPr>
        <w:t xml:space="preserve"> menzogn</w:t>
      </w:r>
      <w:r w:rsidR="00C0333B">
        <w:rPr>
          <w:rFonts w:ascii="Times New Roman" w:hAnsi="Times New Roman"/>
          <w:sz w:val="24"/>
        </w:rPr>
        <w:t>e</w:t>
      </w:r>
      <w:r>
        <w:rPr>
          <w:rFonts w:ascii="Times New Roman" w:hAnsi="Times New Roman"/>
          <w:sz w:val="24"/>
        </w:rPr>
        <w:t>. E ciò non può esaurirsi in un fatto interiore</w:t>
      </w:r>
      <w:r w:rsidR="00C0333B">
        <w:rPr>
          <w:rFonts w:ascii="Times New Roman" w:hAnsi="Times New Roman"/>
          <w:sz w:val="24"/>
        </w:rPr>
        <w:t>; e</w:t>
      </w:r>
      <w:r>
        <w:rPr>
          <w:rFonts w:ascii="Times New Roman" w:hAnsi="Times New Roman"/>
          <w:sz w:val="24"/>
        </w:rPr>
        <w:t>sige di essere manifestato attraverso l’attenzione reciproca, nella modesta valutazione di se stessi secondo la misura della fede (cfr. Rm 12,3.10), ricercando intensamente ciò che favorisce l’edificazione comune</w:t>
      </w:r>
      <w:r w:rsidR="00C0333B">
        <w:rPr>
          <w:rFonts w:ascii="Times New Roman" w:hAnsi="Times New Roman"/>
          <w:sz w:val="24"/>
        </w:rPr>
        <w:t xml:space="preserve"> e la verità, smascherando ogni silenzio di complicità con il male</w:t>
      </w:r>
      <w:r>
        <w:rPr>
          <w:rFonts w:ascii="Times New Roman" w:hAnsi="Times New Roman"/>
          <w:sz w:val="24"/>
        </w:rPr>
        <w:t>.</w:t>
      </w:r>
      <w:r w:rsidR="00C0333B">
        <w:rPr>
          <w:rFonts w:ascii="Times New Roman" w:hAnsi="Times New Roman"/>
          <w:sz w:val="24"/>
        </w:rPr>
        <w:t xml:space="preserve"> </w:t>
      </w:r>
      <w:r>
        <w:rPr>
          <w:rFonts w:ascii="Times New Roman" w:hAnsi="Times New Roman"/>
          <w:sz w:val="24"/>
        </w:rPr>
        <w:t xml:space="preserve">In ciò il vero servizio porta il frutto della pace, della letizia, della consolazione. </w:t>
      </w:r>
      <w:r w:rsidR="00A07502">
        <w:rPr>
          <w:rFonts w:ascii="Times New Roman" w:hAnsi="Times New Roman"/>
          <w:sz w:val="24"/>
        </w:rPr>
        <w:t>S</w:t>
      </w:r>
      <w:r w:rsidR="00C0333B">
        <w:rPr>
          <w:rFonts w:ascii="Times New Roman" w:hAnsi="Times New Roman"/>
          <w:sz w:val="24"/>
        </w:rPr>
        <w:t xml:space="preserve">ervire è </w:t>
      </w:r>
      <w:r>
        <w:rPr>
          <w:rFonts w:ascii="Times New Roman" w:hAnsi="Times New Roman"/>
          <w:sz w:val="24"/>
        </w:rPr>
        <w:t>porta</w:t>
      </w:r>
      <w:r w:rsidR="00C0333B">
        <w:rPr>
          <w:rFonts w:ascii="Times New Roman" w:hAnsi="Times New Roman"/>
          <w:sz w:val="24"/>
        </w:rPr>
        <w:t>re</w:t>
      </w:r>
      <w:r>
        <w:rPr>
          <w:rFonts w:ascii="Times New Roman" w:hAnsi="Times New Roman"/>
          <w:sz w:val="24"/>
        </w:rPr>
        <w:t xml:space="preserve"> i pesi gli uni degli altri, condivide</w:t>
      </w:r>
      <w:r w:rsidR="00C0333B">
        <w:rPr>
          <w:rFonts w:ascii="Times New Roman" w:hAnsi="Times New Roman"/>
          <w:sz w:val="24"/>
        </w:rPr>
        <w:t>re</w:t>
      </w:r>
      <w:r>
        <w:rPr>
          <w:rFonts w:ascii="Times New Roman" w:hAnsi="Times New Roman"/>
          <w:sz w:val="24"/>
        </w:rPr>
        <w:t xml:space="preserve"> con chi soffre e con chi è nel dolore, senza ostentare la propria bontà (cfr. Rm 12,15).</w:t>
      </w:r>
      <w:r w:rsidR="00A07502">
        <w:rPr>
          <w:rFonts w:ascii="Times New Roman" w:hAnsi="Times New Roman"/>
          <w:sz w:val="24"/>
        </w:rPr>
        <w:t xml:space="preserve"> </w:t>
      </w:r>
      <w:r>
        <w:rPr>
          <w:rFonts w:ascii="Times New Roman" w:hAnsi="Times New Roman"/>
          <w:sz w:val="24"/>
        </w:rPr>
        <w:t>Il vero servizio si fa correzione fraterna. Quando si vive con gli altri è facile scoprire i propri errori e sentire anche il bisogno di conversione. Ma la conversione fraterna non conserva nel cuore i torti subiti, scaricandoli a colpo sicuro sugli altri con pettegolezzi o allusioni sottili e violente</w:t>
      </w:r>
      <w:r w:rsidR="00C0333B">
        <w:rPr>
          <w:rFonts w:ascii="Times New Roman" w:hAnsi="Times New Roman"/>
          <w:sz w:val="24"/>
        </w:rPr>
        <w:t xml:space="preserve"> che generano </w:t>
      </w:r>
      <w:r w:rsidR="00A07502">
        <w:rPr>
          <w:rFonts w:ascii="Times New Roman" w:hAnsi="Times New Roman"/>
          <w:sz w:val="24"/>
        </w:rPr>
        <w:t xml:space="preserve">a loro volta </w:t>
      </w:r>
      <w:r w:rsidR="00C0333B">
        <w:rPr>
          <w:rFonts w:ascii="Times New Roman" w:hAnsi="Times New Roman"/>
          <w:sz w:val="24"/>
        </w:rPr>
        <w:t>sospetti e conflitti laceranti</w:t>
      </w:r>
      <w:r>
        <w:rPr>
          <w:rFonts w:ascii="Times New Roman" w:hAnsi="Times New Roman"/>
          <w:sz w:val="24"/>
        </w:rPr>
        <w:t xml:space="preserve">. Ciò rivela </w:t>
      </w:r>
      <w:r w:rsidR="00A07502">
        <w:rPr>
          <w:rFonts w:ascii="Times New Roman" w:hAnsi="Times New Roman"/>
          <w:sz w:val="24"/>
        </w:rPr>
        <w:t xml:space="preserve">in noi la presenza di </w:t>
      </w:r>
      <w:r>
        <w:rPr>
          <w:rFonts w:ascii="Times New Roman" w:hAnsi="Times New Roman"/>
          <w:sz w:val="24"/>
        </w:rPr>
        <w:t>un male profondo, una incapacità di comunicazione, di comprensione e di perdono.</w:t>
      </w:r>
      <w:r w:rsidR="00A07502">
        <w:rPr>
          <w:rFonts w:ascii="Times New Roman" w:hAnsi="Times New Roman"/>
          <w:sz w:val="24"/>
        </w:rPr>
        <w:t xml:space="preserve"> </w:t>
      </w:r>
      <w:r>
        <w:rPr>
          <w:rFonts w:ascii="Times New Roman" w:hAnsi="Times New Roman"/>
          <w:sz w:val="24"/>
        </w:rPr>
        <w:t xml:space="preserve">Chi è stato visitato dalla misericordia, in realtà, non può non diventare a sua volta portatore della stessa </w:t>
      </w:r>
      <w:r w:rsidR="00A07502">
        <w:rPr>
          <w:rFonts w:ascii="Times New Roman" w:hAnsi="Times New Roman"/>
          <w:sz w:val="24"/>
        </w:rPr>
        <w:t>compassione</w:t>
      </w:r>
      <w:r>
        <w:rPr>
          <w:rFonts w:ascii="Times New Roman" w:hAnsi="Times New Roman"/>
          <w:sz w:val="24"/>
        </w:rPr>
        <w:t xml:space="preserve"> e della letizia, che ne è un frutto particolare.</w:t>
      </w:r>
    </w:p>
    <w:p w14:paraId="76988D02" w14:textId="4066CEC4" w:rsidR="005636DC" w:rsidRDefault="005636DC" w:rsidP="005636DC">
      <w:pPr>
        <w:ind w:firstLine="284"/>
        <w:rPr>
          <w:rFonts w:ascii="Times New Roman" w:hAnsi="Times New Roman"/>
          <w:sz w:val="24"/>
        </w:rPr>
      </w:pPr>
      <w:r>
        <w:rPr>
          <w:rFonts w:ascii="Times New Roman" w:hAnsi="Times New Roman"/>
          <w:sz w:val="24"/>
        </w:rPr>
        <w:t>L’incontro delle due madri (Maria ed Elisabetta l’anziana)</w:t>
      </w:r>
      <w:r w:rsidR="00C0333B">
        <w:rPr>
          <w:rFonts w:ascii="Times New Roman" w:hAnsi="Times New Roman"/>
          <w:sz w:val="24"/>
        </w:rPr>
        <w:t>, sull’orizzonte profetico di Sofonia,</w:t>
      </w:r>
      <w:r>
        <w:rPr>
          <w:rFonts w:ascii="Times New Roman" w:hAnsi="Times New Roman"/>
          <w:sz w:val="24"/>
        </w:rPr>
        <w:t xml:space="preserve"> diventa icona luminosa del servizio </w:t>
      </w:r>
      <w:r w:rsidR="00A07502">
        <w:rPr>
          <w:rFonts w:ascii="Times New Roman" w:hAnsi="Times New Roman"/>
          <w:sz w:val="24"/>
        </w:rPr>
        <w:t>di</w:t>
      </w:r>
      <w:r>
        <w:rPr>
          <w:rFonts w:ascii="Times New Roman" w:hAnsi="Times New Roman"/>
          <w:sz w:val="24"/>
        </w:rPr>
        <w:t xml:space="preserve"> carità che nasce dall’</w:t>
      </w:r>
      <w:r w:rsidR="00A07502">
        <w:rPr>
          <w:rFonts w:ascii="Times New Roman" w:hAnsi="Times New Roman"/>
          <w:sz w:val="24"/>
        </w:rPr>
        <w:t>abbraccio</w:t>
      </w:r>
      <w:r>
        <w:rPr>
          <w:rFonts w:ascii="Times New Roman" w:hAnsi="Times New Roman"/>
          <w:sz w:val="24"/>
        </w:rPr>
        <w:t xml:space="preserve"> tra le nostre povere vite e la misericordia del Signore.</w:t>
      </w:r>
    </w:p>
    <w:p w14:paraId="75956BED" w14:textId="77777777" w:rsidR="0051334F" w:rsidRDefault="0051334F"/>
    <w:sectPr w:rsidR="0051334F" w:rsidSect="000B0D93">
      <w:headerReference w:type="even" r:id="rId7"/>
      <w:headerReference w:type="default" r:id="rId8"/>
      <w:footerReference w:type="even" r:id="rId9"/>
      <w:footerReference w:type="default" r:id="rId10"/>
      <w:headerReference w:type="first" r:id="rId11"/>
      <w:footerReference w:type="first" r:id="rId12"/>
      <w:pgSz w:w="11906" w:h="16838"/>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F183" w14:textId="77777777" w:rsidR="006A479D" w:rsidRDefault="006A479D">
      <w:r>
        <w:separator/>
      </w:r>
    </w:p>
  </w:endnote>
  <w:endnote w:type="continuationSeparator" w:id="0">
    <w:p w14:paraId="24CF95E9" w14:textId="77777777" w:rsidR="006A479D" w:rsidRDefault="006A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458D" w14:textId="77777777" w:rsidR="00B56A0E" w:rsidRDefault="006A47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CCC" w14:textId="77777777" w:rsidR="00B56A0E" w:rsidRDefault="005636DC">
    <w:pPr>
      <w:pStyle w:val="Pidipagina"/>
      <w:jc w:val="right"/>
    </w:pPr>
    <w:r>
      <w:fldChar w:fldCharType="begin"/>
    </w:r>
    <w:r>
      <w:instrText xml:space="preserve"> PAGE   \* MERGEFORMAT </w:instrText>
    </w:r>
    <w:r>
      <w:fldChar w:fldCharType="separate"/>
    </w:r>
    <w:r>
      <w:rPr>
        <w:noProof/>
      </w:rPr>
      <w:t>6</w:t>
    </w:r>
    <w:r>
      <w:fldChar w:fldCharType="end"/>
    </w:r>
  </w:p>
  <w:p w14:paraId="610B0D4F" w14:textId="77777777" w:rsidR="00B56A0E" w:rsidRDefault="006A479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3852" w14:textId="77777777" w:rsidR="00B56A0E" w:rsidRDefault="006A47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F457" w14:textId="77777777" w:rsidR="006A479D" w:rsidRDefault="006A479D">
      <w:r>
        <w:separator/>
      </w:r>
    </w:p>
  </w:footnote>
  <w:footnote w:type="continuationSeparator" w:id="0">
    <w:p w14:paraId="1D7ED917" w14:textId="77777777" w:rsidR="006A479D" w:rsidRDefault="006A479D">
      <w:r>
        <w:continuationSeparator/>
      </w:r>
    </w:p>
  </w:footnote>
  <w:footnote w:id="1">
    <w:p w14:paraId="1B6543B3" w14:textId="53174522" w:rsidR="001B593A" w:rsidRPr="001B593A" w:rsidRDefault="001B593A" w:rsidP="001B593A">
      <w:pPr>
        <w:rPr>
          <w:rFonts w:ascii="Times New Roman" w:hAnsi="Times New Roman"/>
        </w:rPr>
      </w:pPr>
      <w:r w:rsidRPr="001B593A">
        <w:rPr>
          <w:rStyle w:val="Rimandonotaapidipagina"/>
          <w:rFonts w:ascii="Times New Roman" w:hAnsi="Times New Roman"/>
        </w:rPr>
        <w:footnoteRef/>
      </w:r>
      <w:r w:rsidRPr="001B593A">
        <w:rPr>
          <w:rFonts w:ascii="Times New Roman" w:hAnsi="Times New Roman"/>
        </w:rPr>
        <w:t xml:space="preserve"> </w:t>
      </w:r>
      <w:r w:rsidRPr="001B593A">
        <w:rPr>
          <w:rFonts w:ascii="Times New Roman" w:hAnsi="Times New Roman"/>
          <w:sz w:val="20"/>
        </w:rPr>
        <w:t xml:space="preserve">M. Ledrus, </w:t>
      </w:r>
      <w:r w:rsidRPr="001B593A">
        <w:rPr>
          <w:rFonts w:ascii="Times New Roman" w:hAnsi="Times New Roman"/>
          <w:i/>
          <w:sz w:val="20"/>
        </w:rPr>
        <w:t>I frutti dello Spirito</w:t>
      </w:r>
      <w:r w:rsidRPr="001B593A">
        <w:rPr>
          <w:rFonts w:ascii="Times New Roman" w:hAnsi="Times New Roman"/>
          <w:sz w:val="20"/>
        </w:rPr>
        <w:t>,</w:t>
      </w:r>
      <w:r w:rsidRPr="001B593A">
        <w:rPr>
          <w:rFonts w:ascii="Times New Roman" w:hAnsi="Times New Roman"/>
          <w:i/>
          <w:sz w:val="20"/>
        </w:rPr>
        <w:t xml:space="preserve"> </w:t>
      </w:r>
      <w:r w:rsidRPr="001B593A">
        <w:rPr>
          <w:rFonts w:ascii="Times New Roman" w:hAnsi="Times New Roman"/>
          <w:sz w:val="20"/>
        </w:rPr>
        <w:t>Ancora, Milano 1984, pp. 57-58.</w:t>
      </w:r>
    </w:p>
  </w:footnote>
  <w:footnote w:id="2">
    <w:p w14:paraId="7D13D33F" w14:textId="3E1C4F53" w:rsidR="001B593A" w:rsidRPr="002C33DD" w:rsidRDefault="001B593A" w:rsidP="001B593A">
      <w:pPr>
        <w:pStyle w:val="Testonotaapidipagina"/>
        <w:rPr>
          <w:rFonts w:ascii="Times New Roman" w:hAnsi="Times New Roman"/>
        </w:rPr>
      </w:pPr>
      <w:r w:rsidRPr="001B593A">
        <w:rPr>
          <w:rStyle w:val="Rimandonotaapidipagina"/>
          <w:rFonts w:ascii="Times New Roman" w:hAnsi="Times New Roman"/>
        </w:rPr>
        <w:footnoteRef/>
      </w:r>
      <w:r w:rsidRPr="001B593A">
        <w:rPr>
          <w:rFonts w:ascii="Times New Roman" w:hAnsi="Times New Roman"/>
        </w:rPr>
        <w:t xml:space="preserve"> Per </w:t>
      </w:r>
      <w:r>
        <w:rPr>
          <w:rFonts w:ascii="Times New Roman" w:hAnsi="Times New Roman"/>
        </w:rPr>
        <w:t xml:space="preserve">continuare </w:t>
      </w:r>
      <w:r w:rsidRPr="001B593A">
        <w:rPr>
          <w:rFonts w:ascii="Times New Roman" w:hAnsi="Times New Roman"/>
        </w:rPr>
        <w:t>una lettura</w:t>
      </w:r>
      <w:r>
        <w:rPr>
          <w:rFonts w:ascii="Times New Roman" w:hAnsi="Times New Roman"/>
        </w:rPr>
        <w:t xml:space="preserve"> ulteriormente approfondita del testo profetico cfr. </w:t>
      </w:r>
      <w:r w:rsidR="00DE1937">
        <w:rPr>
          <w:rFonts w:ascii="Times New Roman" w:hAnsi="Times New Roman"/>
        </w:rPr>
        <w:t xml:space="preserve">L. Alonso Schökel – J.L. Sicre Diaz, </w:t>
      </w:r>
      <w:r w:rsidR="00DE1937">
        <w:rPr>
          <w:rFonts w:ascii="Times New Roman" w:hAnsi="Times New Roman"/>
          <w:i/>
          <w:iCs/>
        </w:rPr>
        <w:t xml:space="preserve">I Profeti. </w:t>
      </w:r>
      <w:r w:rsidR="00DE1937">
        <w:rPr>
          <w:rFonts w:ascii="Times New Roman" w:hAnsi="Times New Roman"/>
        </w:rPr>
        <w:t xml:space="preserve">Traduzione e commento, Borla, Roma 1989, pp. 1286-1287; </w:t>
      </w:r>
      <w:r w:rsidR="002C33DD">
        <w:rPr>
          <w:rFonts w:ascii="Times New Roman" w:hAnsi="Times New Roman"/>
        </w:rPr>
        <w:t xml:space="preserve">E. Achtemeier, </w:t>
      </w:r>
      <w:r w:rsidR="002C33DD">
        <w:rPr>
          <w:rFonts w:ascii="Times New Roman" w:hAnsi="Times New Roman"/>
          <w:i/>
          <w:iCs/>
        </w:rPr>
        <w:t>I dodici profeti. 2. Naum, Abacuc, Sofonia, Aggeo, Zaccaria, Malachia</w:t>
      </w:r>
      <w:r w:rsidR="002C33DD">
        <w:rPr>
          <w:rFonts w:ascii="Times New Roman" w:hAnsi="Times New Roman"/>
        </w:rPr>
        <w:t xml:space="preserve">, Claudiana, Torino 2007, pp. 128-130; G. Savoca, </w:t>
      </w:r>
      <w:r w:rsidR="002C33DD">
        <w:rPr>
          <w:rFonts w:ascii="Times New Roman" w:hAnsi="Times New Roman"/>
          <w:i/>
          <w:iCs/>
        </w:rPr>
        <w:t xml:space="preserve">Abdia, Naum, Abacuc, Sofonia. </w:t>
      </w:r>
      <w:r w:rsidR="002C33DD">
        <w:rPr>
          <w:rFonts w:ascii="Times New Roman" w:hAnsi="Times New Roman"/>
        </w:rPr>
        <w:t>Nuova versione, introduzione e commento, Paoline, Milano 2006, pp, 174-175.</w:t>
      </w:r>
    </w:p>
  </w:footnote>
  <w:footnote w:id="3">
    <w:p w14:paraId="2E53FC6A" w14:textId="2BFB2B29" w:rsidR="00612A53" w:rsidRDefault="00612A53" w:rsidP="00612A53">
      <w:pPr>
        <w:rPr>
          <w:rFonts w:ascii="Times New Roman" w:hAnsi="Times New Roman"/>
          <w:sz w:val="20"/>
        </w:rPr>
      </w:pPr>
      <w:r>
        <w:rPr>
          <w:rStyle w:val="Rimandonotaapidipagina"/>
        </w:rPr>
        <w:footnoteRef/>
      </w:r>
      <w:r>
        <w:rPr>
          <w:rFonts w:ascii="Times New Roman" w:hAnsi="Times New Roman"/>
          <w:sz w:val="20"/>
        </w:rPr>
        <w:t xml:space="preserve">M. Buber, </w:t>
      </w:r>
      <w:r>
        <w:rPr>
          <w:rFonts w:ascii="Times New Roman" w:hAnsi="Times New Roman"/>
          <w:i/>
          <w:sz w:val="20"/>
        </w:rPr>
        <w:t>Racconti dei Chassidim</w:t>
      </w:r>
      <w:r>
        <w:rPr>
          <w:rFonts w:ascii="Times New Roman" w:hAnsi="Times New Roman"/>
          <w:sz w:val="20"/>
        </w:rPr>
        <w:t>, Garzanti, Milano 1979, p. 406.</w:t>
      </w:r>
    </w:p>
    <w:p w14:paraId="2D98778D" w14:textId="670737B6" w:rsidR="00612A53" w:rsidRDefault="00612A5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7525" w14:textId="77777777" w:rsidR="00B56A0E" w:rsidRDefault="006A47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A31B" w14:textId="77777777" w:rsidR="00B56A0E" w:rsidRDefault="006A479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0532" w14:textId="77777777" w:rsidR="00B56A0E" w:rsidRDefault="006A479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DC"/>
    <w:rsid w:val="0011531B"/>
    <w:rsid w:val="001B593A"/>
    <w:rsid w:val="002C33DD"/>
    <w:rsid w:val="002E6FF8"/>
    <w:rsid w:val="003748D6"/>
    <w:rsid w:val="004337AF"/>
    <w:rsid w:val="00490484"/>
    <w:rsid w:val="00491282"/>
    <w:rsid w:val="0051334F"/>
    <w:rsid w:val="005636DC"/>
    <w:rsid w:val="005B010E"/>
    <w:rsid w:val="00612A53"/>
    <w:rsid w:val="006602B8"/>
    <w:rsid w:val="00675AD3"/>
    <w:rsid w:val="006A479D"/>
    <w:rsid w:val="00730A92"/>
    <w:rsid w:val="00754634"/>
    <w:rsid w:val="007B450E"/>
    <w:rsid w:val="007D39A9"/>
    <w:rsid w:val="008A69CD"/>
    <w:rsid w:val="009063C4"/>
    <w:rsid w:val="00942510"/>
    <w:rsid w:val="00A04DA8"/>
    <w:rsid w:val="00A07502"/>
    <w:rsid w:val="00AE50B8"/>
    <w:rsid w:val="00B8140D"/>
    <w:rsid w:val="00B85D8A"/>
    <w:rsid w:val="00C0333B"/>
    <w:rsid w:val="00C152C6"/>
    <w:rsid w:val="00D73503"/>
    <w:rsid w:val="00D86A7A"/>
    <w:rsid w:val="00D92D37"/>
    <w:rsid w:val="00D93684"/>
    <w:rsid w:val="00DE1937"/>
    <w:rsid w:val="00E302A0"/>
    <w:rsid w:val="00F01F28"/>
    <w:rsid w:val="00FE72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7F36"/>
  <w15:chartTrackingRefBased/>
  <w15:docId w15:val="{0BE1B601-3306-47B6-B931-122BF223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36DC"/>
    <w:rPr>
      <w:rFonts w:ascii="Calibri" w:eastAsia="Calibri" w:hAnsi="Calibri"/>
      <w:iCs w:val="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636D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636DC"/>
    <w:rPr>
      <w:rFonts w:ascii="Calibri" w:eastAsia="Calibri" w:hAnsi="Calibri"/>
      <w:iCs w:val="0"/>
      <w:sz w:val="22"/>
      <w:szCs w:val="22"/>
    </w:rPr>
  </w:style>
  <w:style w:type="paragraph" w:styleId="Pidipagina">
    <w:name w:val="footer"/>
    <w:basedOn w:val="Normale"/>
    <w:link w:val="PidipaginaCarattere"/>
    <w:uiPriority w:val="99"/>
    <w:unhideWhenUsed/>
    <w:rsid w:val="005636DC"/>
    <w:pPr>
      <w:tabs>
        <w:tab w:val="center" w:pos="4819"/>
        <w:tab w:val="right" w:pos="9638"/>
      </w:tabs>
    </w:pPr>
  </w:style>
  <w:style w:type="character" w:customStyle="1" w:styleId="PidipaginaCarattere">
    <w:name w:val="Piè di pagina Carattere"/>
    <w:basedOn w:val="Carpredefinitoparagrafo"/>
    <w:link w:val="Pidipagina"/>
    <w:uiPriority w:val="99"/>
    <w:rsid w:val="005636DC"/>
    <w:rPr>
      <w:rFonts w:ascii="Calibri" w:eastAsia="Calibri" w:hAnsi="Calibri"/>
      <w:iCs w:val="0"/>
      <w:sz w:val="22"/>
      <w:szCs w:val="22"/>
    </w:rPr>
  </w:style>
  <w:style w:type="paragraph" w:styleId="Testonotaapidipagina">
    <w:name w:val="footnote text"/>
    <w:basedOn w:val="Normale"/>
    <w:link w:val="TestonotaapidipaginaCarattere"/>
    <w:uiPriority w:val="99"/>
    <w:semiHidden/>
    <w:unhideWhenUsed/>
    <w:rsid w:val="001B593A"/>
    <w:rPr>
      <w:sz w:val="20"/>
      <w:szCs w:val="20"/>
    </w:rPr>
  </w:style>
  <w:style w:type="character" w:customStyle="1" w:styleId="TestonotaapidipaginaCarattere">
    <w:name w:val="Testo nota a piè di pagina Carattere"/>
    <w:basedOn w:val="Carpredefinitoparagrafo"/>
    <w:link w:val="Testonotaapidipagina"/>
    <w:uiPriority w:val="99"/>
    <w:semiHidden/>
    <w:rsid w:val="001B593A"/>
    <w:rPr>
      <w:rFonts w:ascii="Calibri" w:eastAsia="Calibri" w:hAnsi="Calibri"/>
      <w:iCs w:val="0"/>
    </w:rPr>
  </w:style>
  <w:style w:type="character" w:styleId="Rimandonotaapidipagina">
    <w:name w:val="footnote reference"/>
    <w:basedOn w:val="Carpredefinitoparagrafo"/>
    <w:uiPriority w:val="99"/>
    <w:semiHidden/>
    <w:unhideWhenUsed/>
    <w:rsid w:val="001B5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DFBF7-AF59-47AE-8103-38A5DC23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2838</Words>
  <Characters>16181</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ovidio vezzoli</dc:creator>
  <cp:keywords/>
  <dc:description/>
  <cp:lastModifiedBy>ovidio vezzoli</cp:lastModifiedBy>
  <cp:revision>12</cp:revision>
  <dcterms:created xsi:type="dcterms:W3CDTF">2021-10-22T15:35:00Z</dcterms:created>
  <dcterms:modified xsi:type="dcterms:W3CDTF">2021-11-29T18:12:00Z</dcterms:modified>
</cp:coreProperties>
</file>